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07649589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592AF153" w14:textId="7653F285" w:rsidR="00426F5A" w:rsidRPr="00201C81" w:rsidRDefault="00CF39E1" w:rsidP="00AD1A69">
      <w:pPr>
        <w:pStyle w:val="Heading1"/>
      </w:pPr>
      <w:r>
        <w:t>IUC Special Patient Notes TOR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AD1A69" w:rsidRDefault="00AD1A69" w:rsidP="00AD1A69">
            <w:pPr>
              <w:rPr>
                <w:lang w:val="en-US" w:bidi="en-US"/>
              </w:rPr>
            </w:pPr>
            <w:r w:rsidRPr="007E19BE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08CD6285" w:rsidR="003B7015" w:rsidRPr="00AD1A69" w:rsidRDefault="00CF39E1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Renuka Suriyaarachchi</w:t>
            </w:r>
            <w:r w:rsidR="00FE0C6B">
              <w:rPr>
                <w:sz w:val="24"/>
              </w:rPr>
              <w:t xml:space="preserve"> (IUC Head of Nursing and AHPs.)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22A7017F" w:rsidR="003B7015" w:rsidRPr="00AD1A69" w:rsidRDefault="00CF39E1" w:rsidP="00AD1A69">
            <w:pPr>
              <w:rPr>
                <w:sz w:val="24"/>
                <w:highlight w:val="yellow"/>
              </w:rPr>
            </w:pPr>
            <w:r w:rsidRPr="00CF39E1">
              <w:rPr>
                <w:sz w:val="24"/>
              </w:rPr>
              <w:t>04/02/2025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2BA36DFB" w:rsidR="003B7015" w:rsidRPr="00AD1A69" w:rsidRDefault="00FE0C6B" w:rsidP="003B7015">
            <w:pPr>
              <w:rPr>
                <w:highlight w:val="yellow"/>
                <w:lang w:val="en-US" w:bidi="en-US"/>
              </w:rPr>
            </w:pPr>
            <w:r w:rsidRPr="00FE0C6B">
              <w:rPr>
                <w:lang w:val="en-US" w:bidi="en-US"/>
              </w:rPr>
              <w:t>03/04/2025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4EE01DB6" w:rsidR="003B7015" w:rsidRPr="00AD1A69" w:rsidRDefault="004C3A1B" w:rsidP="00AD1A69">
            <w:pPr>
              <w:rPr>
                <w:highlight w:val="yellow"/>
                <w:lang w:val="en-US" w:bidi="en-US"/>
              </w:rPr>
            </w:pPr>
            <w:r>
              <w:rPr>
                <w:lang w:val="en-US" w:bidi="en-US"/>
              </w:rPr>
              <w:t>Kathy Ryan</w:t>
            </w:r>
            <w:r w:rsidR="00FE0C6B">
              <w:rPr>
                <w:lang w:val="en-US" w:bidi="en-US"/>
              </w:rPr>
              <w:t xml:space="preserve"> (Medical Director.)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53B5012" w:rsidR="003B7015" w:rsidRPr="00AD1A69" w:rsidRDefault="00FE0C6B" w:rsidP="003B7015">
            <w:pPr>
              <w:rPr>
                <w:highlight w:val="yellow"/>
                <w:lang w:val="en-US" w:bidi="en-US"/>
              </w:rPr>
            </w:pPr>
            <w:r>
              <w:rPr>
                <w:lang w:val="en-US" w:bidi="en-US"/>
              </w:rPr>
              <w:t>03/04/2026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391B1998" w14:textId="4B77918C" w:rsidR="003B08E4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2925601" w:history="1">
        <w:r w:rsidR="003B08E4" w:rsidRPr="00C16682">
          <w:rPr>
            <w:rStyle w:val="Hyperlink"/>
            <w:noProof/>
          </w:rPr>
          <w:t>Purpose</w:t>
        </w:r>
        <w:r w:rsidR="003B08E4">
          <w:rPr>
            <w:noProof/>
            <w:webHidden/>
          </w:rPr>
          <w:tab/>
        </w:r>
        <w:r w:rsidR="003B08E4">
          <w:rPr>
            <w:noProof/>
            <w:webHidden/>
          </w:rPr>
          <w:fldChar w:fldCharType="begin"/>
        </w:r>
        <w:r w:rsidR="003B08E4">
          <w:rPr>
            <w:noProof/>
            <w:webHidden/>
          </w:rPr>
          <w:instrText xml:space="preserve"> PAGEREF _Toc112925601 \h </w:instrText>
        </w:r>
        <w:r w:rsidR="003B08E4">
          <w:rPr>
            <w:noProof/>
            <w:webHidden/>
          </w:rPr>
        </w:r>
        <w:r w:rsidR="003B08E4">
          <w:rPr>
            <w:noProof/>
            <w:webHidden/>
          </w:rPr>
          <w:fldChar w:fldCharType="separate"/>
        </w:r>
        <w:r w:rsidR="003B08E4">
          <w:rPr>
            <w:noProof/>
            <w:webHidden/>
          </w:rPr>
          <w:t>3</w:t>
        </w:r>
        <w:r w:rsidR="003B08E4">
          <w:rPr>
            <w:noProof/>
            <w:webHidden/>
          </w:rPr>
          <w:fldChar w:fldCharType="end"/>
        </w:r>
      </w:hyperlink>
    </w:p>
    <w:p w14:paraId="5FB1BC33" w14:textId="48C35380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2" w:history="1">
        <w:r w:rsidRPr="00C16682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08DE484" w14:textId="6BA0ABB3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3" w:history="1">
        <w:r w:rsidRPr="00C16682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E847CB0" w14:textId="74B6B364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4" w:history="1">
        <w:r w:rsidRPr="00C16682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B03285" w14:textId="50B194ED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5" w:history="1">
        <w:r w:rsidRPr="00C16682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8EF634" w14:textId="58A9FA13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6" w:history="1">
        <w:r w:rsidRPr="00C16682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F338" w14:textId="31F15DDF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7" w:history="1">
        <w:r w:rsidRPr="00C16682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8A8C60" w14:textId="67B83396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8" w:history="1">
        <w:r w:rsidRPr="00C16682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4382156" w14:textId="1E8BE157" w:rsidR="003B08E4" w:rsidRDefault="003B08E4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2925609" w:history="1">
        <w:r w:rsidRPr="00C16682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_Toc112925609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FFF73" w14:textId="78638747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12925601"/>
      <w:r>
        <w:lastRenderedPageBreak/>
        <w:t>Purpose</w:t>
      </w:r>
      <w:bookmarkEnd w:id="0"/>
    </w:p>
    <w:p w14:paraId="0EA716FD" w14:textId="3EF5EE0A" w:rsidR="007E19BE" w:rsidRDefault="00823C05" w:rsidP="00F424C3">
      <w:pPr>
        <w:pStyle w:val="ListParagraph"/>
      </w:pPr>
      <w:bookmarkStart w:id="1" w:name="_Toc370204401"/>
      <w:r>
        <w:t xml:space="preserve">Review Special Patient Notes (SPNs) in the process outlined in SPN </w:t>
      </w:r>
      <w:r w:rsidR="008B1CF1">
        <w:t>standard Operating Procedure (SPN)</w:t>
      </w:r>
    </w:p>
    <w:p w14:paraId="3B29A74D" w14:textId="365E8CAD" w:rsidR="007E19BE" w:rsidRDefault="005F02EF" w:rsidP="00F424C3">
      <w:pPr>
        <w:pStyle w:val="ListParagraph"/>
      </w:pPr>
      <w:r>
        <w:t>R</w:t>
      </w:r>
      <w:r w:rsidR="0049616C">
        <w:t>eview SPN SOP as new process within system</w:t>
      </w:r>
    </w:p>
    <w:p w14:paraId="5D7F2F99" w14:textId="77777777" w:rsidR="00736E55" w:rsidRDefault="00736E55" w:rsidP="00736E55">
      <w:pPr>
        <w:pStyle w:val="ListParagraph"/>
        <w:numPr>
          <w:ilvl w:val="0"/>
          <w:numId w:val="0"/>
        </w:numPr>
        <w:ind w:left="720"/>
      </w:pPr>
    </w:p>
    <w:p w14:paraId="458F02BB" w14:textId="7F2178F0" w:rsidR="000435A3" w:rsidRPr="00F80E44" w:rsidRDefault="003B6FA1" w:rsidP="000435A3">
      <w:pPr>
        <w:pStyle w:val="Heading2"/>
      </w:pPr>
      <w:bookmarkStart w:id="2" w:name="_Toc112925602"/>
      <w:r>
        <w:t>Responsibilities</w:t>
      </w:r>
      <w:bookmarkEnd w:id="2"/>
    </w:p>
    <w:p w14:paraId="21B0CF9F" w14:textId="1F75EEC5" w:rsidR="00122C94" w:rsidRDefault="0049616C" w:rsidP="00F424C3">
      <w:pPr>
        <w:pStyle w:val="ListParagraph"/>
      </w:pPr>
      <w:r>
        <w:rPr>
          <w:rFonts w:cs="Arial"/>
        </w:rPr>
        <w:t xml:space="preserve">The SPN Group </w:t>
      </w:r>
      <w:r w:rsidR="003B6FA1" w:rsidRPr="00F424C3">
        <w:rPr>
          <w:rFonts w:cs="Arial"/>
        </w:rPr>
        <w:t xml:space="preserve">will hold responsibility </w:t>
      </w:r>
      <w:r w:rsidR="00711527" w:rsidRPr="00F424C3">
        <w:rPr>
          <w:rFonts w:cs="Arial"/>
        </w:rPr>
        <w:t>fo</w:t>
      </w:r>
      <w:r w:rsidR="004838C7">
        <w:rPr>
          <w:rFonts w:cs="Arial"/>
        </w:rPr>
        <w:t xml:space="preserve">r effective and efficient </w:t>
      </w:r>
      <w:r w:rsidR="00406720">
        <w:rPr>
          <w:rFonts w:cs="Arial"/>
        </w:rPr>
        <w:t xml:space="preserve">updating and reviewing of SPNs within the </w:t>
      </w:r>
      <w:r w:rsidR="004838C7">
        <w:rPr>
          <w:rFonts w:cs="Arial"/>
        </w:rPr>
        <w:t>SevernSide IUC service</w:t>
      </w:r>
      <w:r w:rsidR="00406720">
        <w:rPr>
          <w:rFonts w:cs="Arial"/>
        </w:rPr>
        <w:t xml:space="preserve"> and system</w:t>
      </w:r>
      <w:r w:rsidR="004838C7">
        <w:rPr>
          <w:rFonts w:cs="Arial"/>
        </w:rPr>
        <w:t>.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12925603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447080CC" w:rsidR="008D1865" w:rsidRPr="00AD1A69" w:rsidRDefault="00AD1A69" w:rsidP="00AD1A69">
      <w:r>
        <w:t xml:space="preserve">The </w:t>
      </w:r>
      <w:r w:rsidR="00711527" w:rsidRPr="2B932CB5">
        <w:rPr>
          <w:rFonts w:cs="Arial"/>
        </w:rPr>
        <w:t>Urgent Care Clinical Leads group</w:t>
      </w:r>
      <w:r w:rsidR="00711527">
        <w:t xml:space="preserve"> </w:t>
      </w:r>
      <w:r>
        <w:t xml:space="preserve">will </w:t>
      </w:r>
      <w:r w:rsidR="008D1865">
        <w:t>maintain</w:t>
      </w:r>
      <w:r w:rsidR="002E6BB8">
        <w:t xml:space="preserve"> a clear channel of communication </w:t>
      </w:r>
      <w:r>
        <w:t>with</w:t>
      </w:r>
      <w:r w:rsidR="002E6BB8">
        <w:t xml:space="preserve"> the </w:t>
      </w:r>
      <w:r w:rsidR="005F02EF">
        <w:t>C</w:t>
      </w:r>
      <w:r w:rsidR="002E6BB8">
        <w:t>o-</w:t>
      </w:r>
      <w:r w:rsidR="005F02EF">
        <w:t>O</w:t>
      </w:r>
      <w:r>
        <w:t>wners’</w:t>
      </w:r>
      <w:r w:rsidR="002E6BB8">
        <w:t xml:space="preserve"> </w:t>
      </w:r>
      <w:r w:rsidR="005F02EF">
        <w:t>C</w:t>
      </w:r>
      <w:r w:rsidR="002E6BB8">
        <w:t xml:space="preserve">ouncil, so that both parties are able to </w:t>
      </w:r>
      <w:r w:rsidR="008D1865">
        <w:t>share information</w:t>
      </w:r>
      <w:r w:rsidR="002E6BB8">
        <w:t xml:space="preserve"> and consult one another as appropriate</w:t>
      </w:r>
      <w:r>
        <w:t xml:space="preserve">. This will </w:t>
      </w:r>
      <w:r w:rsidR="002E6BB8">
        <w:t xml:space="preserve">ensure that the </w:t>
      </w:r>
      <w:r w:rsidR="005F02EF">
        <w:t>C</w:t>
      </w:r>
      <w:r w:rsidR="002E6BB8">
        <w:t>o-</w:t>
      </w:r>
      <w:r w:rsidR="005F02EF">
        <w:t>O</w:t>
      </w:r>
      <w:r w:rsidR="002E6BB8">
        <w:t>wners</w:t>
      </w:r>
      <w:r>
        <w:t>’</w:t>
      </w:r>
      <w:r w:rsidR="002E6BB8">
        <w:t xml:space="preserve"> </w:t>
      </w:r>
      <w:r w:rsidR="005F02EF">
        <w:t>C</w:t>
      </w:r>
      <w:r w:rsidR="002E6BB8">
        <w:t>ouncil remains part of this group’s consciousness when making key decisi</w:t>
      </w:r>
      <w:r w:rsidR="008D1865">
        <w:t>ons</w:t>
      </w:r>
      <w:r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12925604"/>
      <w:r>
        <w:t>Membership</w:t>
      </w:r>
      <w:bookmarkEnd w:id="4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072C0D8F" w14:textId="77777777" w:rsidR="00711527" w:rsidRDefault="00711527" w:rsidP="00F424C3">
      <w:pPr>
        <w:pStyle w:val="ListParagraph"/>
        <w:numPr>
          <w:ilvl w:val="0"/>
          <w:numId w:val="13"/>
        </w:numPr>
      </w:pPr>
      <w:r>
        <w:t>IUC Head of Nursing and AHPs</w:t>
      </w:r>
    </w:p>
    <w:p w14:paraId="4010DA20" w14:textId="6A7D4495" w:rsidR="00711527" w:rsidRDefault="00711527" w:rsidP="00F424C3">
      <w:pPr>
        <w:pStyle w:val="ListParagraph"/>
        <w:numPr>
          <w:ilvl w:val="0"/>
          <w:numId w:val="13"/>
        </w:numPr>
      </w:pPr>
      <w:r>
        <w:t xml:space="preserve">IUC </w:t>
      </w:r>
      <w:r w:rsidR="00736E55">
        <w:t>Lead Clinical Practitioners</w:t>
      </w:r>
      <w:r w:rsidR="00AE6177">
        <w:t xml:space="preserve"> currently one member</w:t>
      </w:r>
    </w:p>
    <w:p w14:paraId="0022BBC7" w14:textId="62882447" w:rsidR="00406720" w:rsidRDefault="00406720" w:rsidP="00F424C3">
      <w:pPr>
        <w:pStyle w:val="ListParagraph"/>
        <w:numPr>
          <w:ilvl w:val="0"/>
          <w:numId w:val="13"/>
        </w:numPr>
      </w:pPr>
      <w:r>
        <w:t>IUC Lead GPs</w:t>
      </w:r>
      <w:r w:rsidR="00AE6177">
        <w:t xml:space="preserve"> currently two members</w:t>
      </w:r>
    </w:p>
    <w:p w14:paraId="4C4FEA05" w14:textId="77777777" w:rsidR="00406720" w:rsidRDefault="00F424C3" w:rsidP="00736E55">
      <w:pPr>
        <w:pStyle w:val="ListParagraph"/>
        <w:numPr>
          <w:ilvl w:val="0"/>
          <w:numId w:val="13"/>
        </w:numPr>
      </w:pPr>
      <w:r>
        <w:t xml:space="preserve">IUC </w:t>
      </w:r>
      <w:r w:rsidR="00406720">
        <w:t>Head of Rota Team (as required by request)</w:t>
      </w:r>
    </w:p>
    <w:p w14:paraId="731F7B48" w14:textId="0E0BE770" w:rsidR="00406720" w:rsidRDefault="00406720" w:rsidP="00736E55">
      <w:pPr>
        <w:pStyle w:val="ListParagraph"/>
        <w:numPr>
          <w:ilvl w:val="0"/>
          <w:numId w:val="13"/>
        </w:numPr>
      </w:pPr>
      <w:r>
        <w:t>IUC Head of Governance (as required by request)</w:t>
      </w:r>
    </w:p>
    <w:p w14:paraId="2F09539B" w14:textId="1F55E1EF" w:rsidR="00AE6177" w:rsidRDefault="00AE6177" w:rsidP="00736E55">
      <w:pPr>
        <w:pStyle w:val="ListParagraph"/>
        <w:numPr>
          <w:ilvl w:val="0"/>
          <w:numId w:val="13"/>
        </w:numPr>
      </w:pPr>
      <w:r>
        <w:t>IUC Head of IUC (as required by request</w:t>
      </w:r>
      <w:r w:rsidR="00A57D63">
        <w:t>)</w:t>
      </w:r>
    </w:p>
    <w:p w14:paraId="7F71D099" w14:textId="77777777" w:rsidR="00D47B5A" w:rsidRDefault="00D47B5A" w:rsidP="00D47B5A">
      <w:pPr>
        <w:pStyle w:val="ListParagraph"/>
        <w:numPr>
          <w:ilvl w:val="0"/>
          <w:numId w:val="0"/>
        </w:numPr>
        <w:ind w:left="1080"/>
      </w:pPr>
    </w:p>
    <w:p w14:paraId="5BA88F62" w14:textId="77777777" w:rsidR="00F424C3" w:rsidRDefault="00F424C3" w:rsidP="00F424C3">
      <w:pPr>
        <w:ind w:left="1080"/>
      </w:pPr>
    </w:p>
    <w:p w14:paraId="48F40F0C" w14:textId="6B511F34" w:rsidR="00736E55" w:rsidRDefault="00736E55" w:rsidP="00736E55">
      <w:r>
        <w:t xml:space="preserve">Meetings will be chaired on a rotating monthly basis. A record of decisions/ actions will be maintained from each meeting will be kept by the </w:t>
      </w:r>
      <w:r w:rsidR="00406720">
        <w:t>allocated minute taker</w:t>
      </w:r>
      <w:r>
        <w:t xml:space="preserve">. </w:t>
      </w:r>
    </w:p>
    <w:p w14:paraId="59B6D564" w14:textId="22014859" w:rsidR="00C47B58" w:rsidRPr="002325AD" w:rsidRDefault="00C47B58" w:rsidP="2B932CB5">
      <w:pPr>
        <w:jc w:val="both"/>
      </w:pPr>
      <w:r w:rsidRPr="2B932CB5">
        <w:t xml:space="preserve">In addition, members will be </w:t>
      </w:r>
      <w:r w:rsidR="2890D672" w:rsidRPr="2B932CB5">
        <w:t>invited</w:t>
      </w:r>
      <w:r w:rsidRPr="2B932CB5">
        <w:t xml:space="preserve"> into the group if particular issues or projects arise that require expertise from individuals other than substantive members. </w:t>
      </w:r>
      <w:r w:rsidR="00AD1A69" w:rsidRPr="2B932CB5">
        <w:t xml:space="preserve">This includes a representative of the </w:t>
      </w:r>
      <w:r w:rsidR="005F02EF">
        <w:t>C</w:t>
      </w:r>
      <w:r w:rsidR="00AD1A69" w:rsidRPr="2B932CB5">
        <w:t>o-</w:t>
      </w:r>
      <w:r w:rsidR="005F02EF">
        <w:t>O</w:t>
      </w:r>
      <w:r w:rsidR="00AD1A69" w:rsidRPr="2B932CB5">
        <w:t xml:space="preserve">wners’ </w:t>
      </w:r>
      <w:r w:rsidR="005F02EF">
        <w:t>C</w:t>
      </w:r>
      <w:r w:rsidR="00AD1A69" w:rsidRPr="2B932CB5">
        <w:t>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12925605"/>
      <w:r>
        <w:t>Frequency</w:t>
      </w:r>
      <w:bookmarkEnd w:id="5"/>
    </w:p>
    <w:p w14:paraId="50567DAD" w14:textId="740BE030" w:rsidR="00711527" w:rsidRDefault="00AE6177" w:rsidP="00711527">
      <w:r>
        <w:rPr>
          <w:rFonts w:cs="Arial"/>
        </w:rPr>
        <w:t>The SPN Group</w:t>
      </w:r>
      <w:r w:rsidR="009D217C" w:rsidRPr="00AD1A69">
        <w:rPr>
          <w:rFonts w:cs="Arial"/>
        </w:rPr>
        <w:t xml:space="preserve"> will meet </w:t>
      </w:r>
      <w:r w:rsidR="00122C94">
        <w:t>for o</w:t>
      </w:r>
      <w:r w:rsidR="00711527">
        <w:t xml:space="preserve">ne hour every </w:t>
      </w:r>
      <w:r w:rsidR="00D47B5A">
        <w:t>month</w:t>
      </w:r>
      <w:r w:rsidR="00122C94">
        <w:t>.</w:t>
      </w:r>
    </w:p>
    <w:p w14:paraId="70D07C22" w14:textId="2FEF6F0D" w:rsidR="00AE6177" w:rsidRDefault="00AE6177" w:rsidP="00711527">
      <w:r>
        <w:t xml:space="preserve">Members of the SPN will work independently, weekly within a designated </w:t>
      </w:r>
      <w:r w:rsidR="00651459">
        <w:t>mailbox</w:t>
      </w:r>
      <w:r>
        <w:t>, reviewing SPNs sent by the Rota Team.</w:t>
      </w:r>
      <w:r w:rsidR="00651459">
        <w:t xml:space="preserve">  Duplication of review process will be avoided as each SPN will be reviewed within the system and posted and the email deleted as actioned.</w:t>
      </w:r>
    </w:p>
    <w:p w14:paraId="253ED587" w14:textId="4D53B50F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>Additional exceptional meetings can be called by the chair as required</w:t>
      </w:r>
      <w:r w:rsidR="00AE6177">
        <w:rPr>
          <w:rFonts w:cs="Arial"/>
        </w:rPr>
        <w:t xml:space="preserve"> as this is a new SOP and TOR and may require review.</w:t>
      </w:r>
    </w:p>
    <w:p w14:paraId="5B556C0B" w14:textId="32A73D56" w:rsidR="00C47B58" w:rsidRDefault="00C47B58" w:rsidP="00C47B58">
      <w:pPr>
        <w:pStyle w:val="Heading2"/>
      </w:pPr>
      <w:bookmarkStart w:id="6" w:name="_Toc112925606"/>
      <w:r>
        <w:lastRenderedPageBreak/>
        <w:t>Quoracy</w:t>
      </w:r>
      <w:bookmarkEnd w:id="6"/>
    </w:p>
    <w:p w14:paraId="566DC16E" w14:textId="180C5C90" w:rsidR="00736E55" w:rsidRPr="00AD1A69" w:rsidRDefault="00736E55" w:rsidP="00736E55">
      <w:bookmarkStart w:id="7" w:name="_Toc112925607"/>
      <w:r>
        <w:t xml:space="preserve">A minimum of </w:t>
      </w:r>
      <w:r w:rsidR="5817CE0C">
        <w:t>three</w:t>
      </w:r>
      <w:r>
        <w:t xml:space="preserve"> members</w:t>
      </w:r>
      <w:r w:rsidR="00707C2D">
        <w:t xml:space="preserve"> </w:t>
      </w:r>
      <w:r>
        <w:t>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r>
        <w:t>Reporting and Accountability</w:t>
      </w:r>
      <w:bookmarkEnd w:id="7"/>
    </w:p>
    <w:p w14:paraId="4577069A" w14:textId="73317BFD" w:rsidR="00711527" w:rsidRDefault="00711527" w:rsidP="00711527">
      <w:r>
        <w:t xml:space="preserve">The </w:t>
      </w:r>
      <w:r w:rsidR="00707C2D">
        <w:t xml:space="preserve">SPN Group </w:t>
      </w:r>
      <w:r>
        <w:t>is accountable</w:t>
      </w:r>
      <w:r w:rsidR="004D4128">
        <w:t xml:space="preserve"> to </w:t>
      </w:r>
      <w:r w:rsidR="00707C2D">
        <w:t>Severnside Quality Group and</w:t>
      </w:r>
      <w:r w:rsidR="004D4128">
        <w:t xml:space="preserve"> </w:t>
      </w:r>
      <w:r>
        <w:t xml:space="preserve">will ensure close links and communication with </w:t>
      </w:r>
      <w:r w:rsidR="00707C2D">
        <w:t>Service Delivery and Improvement Group and Rota Team Group</w:t>
      </w:r>
      <w:r>
        <w:t xml:space="preserve"> as required.</w:t>
      </w:r>
    </w:p>
    <w:p w14:paraId="3A1906D8" w14:textId="18D8B991" w:rsidR="00A57D63" w:rsidRDefault="00A57D63" w:rsidP="00711527">
      <w:r>
        <w:t>The SPN Group will create a monthly audit as stated in the SPN SOP.</w:t>
      </w:r>
    </w:p>
    <w:p w14:paraId="60DC4B8C" w14:textId="14F18469" w:rsidR="004907AF" w:rsidRDefault="004907AF" w:rsidP="004907AF">
      <w:pPr>
        <w:pStyle w:val="Heading2"/>
      </w:pPr>
      <w:bookmarkStart w:id="8" w:name="_Toc112925608"/>
      <w:r>
        <w:t>Review</w:t>
      </w:r>
      <w:bookmarkEnd w:id="8"/>
    </w:p>
    <w:p w14:paraId="7E4B28D3" w14:textId="1E6B87CE" w:rsidR="004907AF" w:rsidRDefault="004907AF" w:rsidP="004907AF">
      <w:r>
        <w:t xml:space="preserve">The </w:t>
      </w:r>
      <w:r w:rsidR="00A62D23">
        <w:t xml:space="preserve">purpose value and outcomes of the </w:t>
      </w:r>
      <w:r>
        <w:t xml:space="preserve">TOR for the </w:t>
      </w:r>
      <w:r w:rsidR="00707C2D">
        <w:rPr>
          <w:rFonts w:cs="Arial"/>
        </w:rPr>
        <w:t>Special Patient Notes Group</w:t>
      </w:r>
      <w:r>
        <w:t xml:space="preserve"> will be reviewed </w:t>
      </w:r>
      <w:r w:rsidR="00707C2D">
        <w:t>annually</w:t>
      </w:r>
      <w:r w:rsidR="00A62D23">
        <w:t>, with the opportunity to disband or further refine the way the group works</w:t>
      </w:r>
      <w:r>
        <w:t>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D47B5A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D47B5A" w:rsidRPr="00F80E44" w14:paraId="23509FEB" w14:textId="77777777" w:rsidTr="00D47B5A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F5D6" w14:textId="2AEC858F" w:rsidR="00D47B5A" w:rsidRDefault="00D47B5A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V1.0</w:t>
            </w:r>
          </w:p>
          <w:p w14:paraId="61630C31" w14:textId="73E98219" w:rsidR="00D47B5A" w:rsidRPr="00AD1A69" w:rsidRDefault="00D47B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65FBE1A9" w:rsidR="00D47B5A" w:rsidRPr="00122C94" w:rsidRDefault="00A57D63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 February 2025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11AB464B" w:rsidR="00D47B5A" w:rsidRPr="00122C94" w:rsidRDefault="00A57D63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Renuka Suri</w:t>
            </w: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03BDE707" w:rsidR="00D47B5A" w:rsidRPr="00AD1A69" w:rsidRDefault="006E75A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6E75AA">
              <w:rPr>
                <w:rFonts w:cs="Arial"/>
                <w:lang w:bidi="en-US"/>
              </w:rPr>
              <w:t>New TOR</w:t>
            </w:r>
          </w:p>
        </w:tc>
      </w:tr>
      <w:tr w:rsidR="00D47B5A" w:rsidRPr="00F80E44" w14:paraId="101A8A67" w14:textId="77777777" w:rsidTr="00D47B5A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9BE3" w14:textId="2ED40B53" w:rsidR="00D47B5A" w:rsidRPr="0071152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3DB6" w14:textId="5A2093D4" w:rsidR="00D47B5A" w:rsidRPr="00714C6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EAF" w14:textId="639EB207" w:rsidR="00D47B5A" w:rsidRPr="00714C6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2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B40" w14:textId="37CA36A2" w:rsidR="00D47B5A" w:rsidRPr="00714C67" w:rsidRDefault="00D47B5A" w:rsidP="000435A3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12925609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122C9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07639E9D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794BB9F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4A33B740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692A4CC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3B29AA1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60953708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  <w:tr w:rsidR="001E258D" w:rsidRPr="00122C9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5390020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744D7CF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04CDC1D7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56A9C0A6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61EFC582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2F9A66BF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49507A71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35C29165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6AA169BB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All</w:t>
            </w:r>
          </w:p>
        </w:tc>
      </w:tr>
      <w:tr w:rsidR="001E258D" w:rsidRPr="00122C9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2F762E99" w:rsidR="001E258D" w:rsidRPr="00122C94" w:rsidRDefault="00122C94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15A3AA9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color w:val="000000"/>
              </w:rPr>
              <w:t>Comms from the meeting/Items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030E383C" w:rsidR="001E258D" w:rsidRPr="00122C94" w:rsidRDefault="00122C94" w:rsidP="008175B9">
            <w:pPr>
              <w:spacing w:after="0"/>
              <w:rPr>
                <w:rFonts w:cs="Arial"/>
                <w:lang w:bidi="en-US"/>
              </w:rPr>
            </w:pPr>
            <w:r w:rsidRPr="00122C94"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Pr="00122C94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60167" w14:textId="77777777" w:rsidR="00FA4857" w:rsidRDefault="00FA4857" w:rsidP="003F037B">
      <w:pPr>
        <w:spacing w:after="0" w:line="240" w:lineRule="auto"/>
      </w:pPr>
      <w:r>
        <w:separator/>
      </w:r>
    </w:p>
  </w:endnote>
  <w:endnote w:type="continuationSeparator" w:id="0">
    <w:p w14:paraId="4FE9EFD2" w14:textId="77777777" w:rsidR="00FA4857" w:rsidRDefault="00FA4857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12E1428-05DE-418C-A375-36FF8D852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07EC4F-6FAD-44F4-81C0-16EEBEE3EA28}"/>
    <w:embedBold r:id="rId3" w:fontKey="{93AB7053-8377-402C-8857-1D937B20CC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0E63C70-FEDA-4965-AF57-04286FACBF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CAEA63C-CC02-413D-9768-C40FE89DAA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CFED9B3-DAB6-4162-ACF2-63C31C861A34}"/>
    <w:embedBold r:id="rId7" w:fontKey="{F6FA4622-83FD-440A-8F6C-65011A681C8A}"/>
    <w:embedItalic r:id="rId8" w:fontKey="{3F185FE2-3B68-47E8-9DD1-BBFF6F0C499B}"/>
    <w:embedBoldItalic r:id="rId9" w:fontKey="{022B661F-1ABF-4485-9722-3C9A62A40FC4}"/>
  </w:font>
  <w:font w:name="Bree Serif">
    <w:altName w:val="Calibri"/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4917000D-AA4E-4319-9628-FACF0005A8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39973" w14:textId="77777777" w:rsidR="00FA4857" w:rsidRDefault="00FA4857" w:rsidP="003F037B">
      <w:pPr>
        <w:spacing w:after="0" w:line="240" w:lineRule="auto"/>
      </w:pPr>
      <w:r>
        <w:separator/>
      </w:r>
    </w:p>
  </w:footnote>
  <w:footnote w:type="continuationSeparator" w:id="0">
    <w:p w14:paraId="3D9CB55C" w14:textId="77777777" w:rsidR="00FA4857" w:rsidRDefault="00FA4857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E1EFA" w14:textId="4D5E2C05" w:rsidR="00201C81" w:rsidRPr="00DF754F" w:rsidRDefault="00CF39E1" w:rsidP="00DF754F">
    <w:pPr>
      <w:pStyle w:val="Header"/>
      <w:jc w:val="center"/>
    </w:pPr>
    <w:r>
      <w:rPr>
        <w:rFonts w:asciiTheme="majorHAnsi" w:hAnsiTheme="majorHAnsi"/>
        <w:color w:val="3B3838" w:themeColor="background2" w:themeShade="40"/>
        <w:sz w:val="32"/>
      </w:rPr>
      <w:t>Special Patient Notes</w:t>
    </w:r>
    <w:r w:rsidR="00823C05">
      <w:rPr>
        <w:rFonts w:asciiTheme="majorHAnsi" w:hAnsiTheme="majorHAnsi"/>
        <w:color w:val="3B3838" w:themeColor="background2" w:themeShade="40"/>
        <w:sz w:val="32"/>
      </w:rPr>
      <w:t xml:space="preserve"> Group</w:t>
    </w:r>
    <w:r>
      <w:rPr>
        <w:rFonts w:asciiTheme="majorHAnsi" w:hAnsiTheme="majorHAnsi"/>
        <w:color w:val="3B3838" w:themeColor="background2" w:themeShade="40"/>
        <w:sz w:val="32"/>
      </w:rPr>
      <w:t xml:space="preserve"> </w:t>
    </w:r>
    <w:r w:rsidR="00DF754F" w:rsidRPr="00DF754F">
      <w:rPr>
        <w:rFonts w:asciiTheme="majorHAnsi" w:hAnsiTheme="majorHAnsi"/>
        <w:color w:val="3B3838" w:themeColor="background2" w:themeShade="40"/>
        <w:sz w:val="32"/>
      </w:rPr>
      <w:t>TOR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11C21"/>
    <w:multiLevelType w:val="hybridMultilevel"/>
    <w:tmpl w:val="6E6A5320"/>
    <w:lvl w:ilvl="0" w:tplc="656AFA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5577"/>
    <w:multiLevelType w:val="hybridMultilevel"/>
    <w:tmpl w:val="EE026C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922091">
    <w:abstractNumId w:val="7"/>
  </w:num>
  <w:num w:numId="2" w16cid:durableId="1723094871">
    <w:abstractNumId w:val="1"/>
  </w:num>
  <w:num w:numId="3" w16cid:durableId="80150669">
    <w:abstractNumId w:val="9"/>
  </w:num>
  <w:num w:numId="4" w16cid:durableId="1913928556">
    <w:abstractNumId w:val="11"/>
  </w:num>
  <w:num w:numId="5" w16cid:durableId="1352342441">
    <w:abstractNumId w:val="0"/>
  </w:num>
  <w:num w:numId="6" w16cid:durableId="634484517">
    <w:abstractNumId w:val="14"/>
  </w:num>
  <w:num w:numId="7" w16cid:durableId="1518688651">
    <w:abstractNumId w:val="16"/>
  </w:num>
  <w:num w:numId="8" w16cid:durableId="1834490799">
    <w:abstractNumId w:val="10"/>
  </w:num>
  <w:num w:numId="9" w16cid:durableId="988902223">
    <w:abstractNumId w:val="6"/>
  </w:num>
  <w:num w:numId="10" w16cid:durableId="1499273523">
    <w:abstractNumId w:val="8"/>
  </w:num>
  <w:num w:numId="11" w16cid:durableId="1184903680">
    <w:abstractNumId w:val="15"/>
  </w:num>
  <w:num w:numId="12" w16cid:durableId="1032919757">
    <w:abstractNumId w:val="17"/>
  </w:num>
  <w:num w:numId="13" w16cid:durableId="491218855">
    <w:abstractNumId w:val="4"/>
  </w:num>
  <w:num w:numId="14" w16cid:durableId="556815299">
    <w:abstractNumId w:val="15"/>
  </w:num>
  <w:num w:numId="15" w16cid:durableId="11340657">
    <w:abstractNumId w:val="12"/>
  </w:num>
  <w:num w:numId="16" w16cid:durableId="1900748968">
    <w:abstractNumId w:val="13"/>
  </w:num>
  <w:num w:numId="17" w16cid:durableId="1370490081">
    <w:abstractNumId w:val="5"/>
  </w:num>
  <w:num w:numId="18" w16cid:durableId="368992310">
    <w:abstractNumId w:val="3"/>
  </w:num>
  <w:num w:numId="19" w16cid:durableId="10273673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053C1"/>
    <w:rsid w:val="000435A3"/>
    <w:rsid w:val="000C7F3B"/>
    <w:rsid w:val="001101C3"/>
    <w:rsid w:val="00117338"/>
    <w:rsid w:val="00122C94"/>
    <w:rsid w:val="00143FB9"/>
    <w:rsid w:val="001727E7"/>
    <w:rsid w:val="001A6871"/>
    <w:rsid w:val="001E258D"/>
    <w:rsid w:val="00201C81"/>
    <w:rsid w:val="002358A6"/>
    <w:rsid w:val="002B14A0"/>
    <w:rsid w:val="002C6D25"/>
    <w:rsid w:val="002E6BB8"/>
    <w:rsid w:val="002F560A"/>
    <w:rsid w:val="00345C43"/>
    <w:rsid w:val="003B08E4"/>
    <w:rsid w:val="003B3DCB"/>
    <w:rsid w:val="003B6FA1"/>
    <w:rsid w:val="003B7015"/>
    <w:rsid w:val="003E5324"/>
    <w:rsid w:val="003F037B"/>
    <w:rsid w:val="00406720"/>
    <w:rsid w:val="00410309"/>
    <w:rsid w:val="00412297"/>
    <w:rsid w:val="00420482"/>
    <w:rsid w:val="00426F5A"/>
    <w:rsid w:val="0047176A"/>
    <w:rsid w:val="00477729"/>
    <w:rsid w:val="004838C7"/>
    <w:rsid w:val="00484426"/>
    <w:rsid w:val="004907AF"/>
    <w:rsid w:val="0049616C"/>
    <w:rsid w:val="004B525A"/>
    <w:rsid w:val="004C3A1B"/>
    <w:rsid w:val="004D0936"/>
    <w:rsid w:val="004D4128"/>
    <w:rsid w:val="00551851"/>
    <w:rsid w:val="005F02EF"/>
    <w:rsid w:val="00651459"/>
    <w:rsid w:val="00673D92"/>
    <w:rsid w:val="006744B1"/>
    <w:rsid w:val="00680120"/>
    <w:rsid w:val="00687118"/>
    <w:rsid w:val="006916B2"/>
    <w:rsid w:val="006E1BFF"/>
    <w:rsid w:val="006E75AA"/>
    <w:rsid w:val="00707C2D"/>
    <w:rsid w:val="00711527"/>
    <w:rsid w:val="00714C67"/>
    <w:rsid w:val="00736E55"/>
    <w:rsid w:val="0078199C"/>
    <w:rsid w:val="007E19BE"/>
    <w:rsid w:val="007F5DD9"/>
    <w:rsid w:val="008122CA"/>
    <w:rsid w:val="00821EA7"/>
    <w:rsid w:val="00823C05"/>
    <w:rsid w:val="00863EA2"/>
    <w:rsid w:val="0089001A"/>
    <w:rsid w:val="008B1CF1"/>
    <w:rsid w:val="008D1865"/>
    <w:rsid w:val="0094691A"/>
    <w:rsid w:val="009B00B4"/>
    <w:rsid w:val="009C3793"/>
    <w:rsid w:val="009D217C"/>
    <w:rsid w:val="009F7979"/>
    <w:rsid w:val="00A13860"/>
    <w:rsid w:val="00A1529B"/>
    <w:rsid w:val="00A57D63"/>
    <w:rsid w:val="00A62D23"/>
    <w:rsid w:val="00AD1A69"/>
    <w:rsid w:val="00AE6177"/>
    <w:rsid w:val="00AF0C16"/>
    <w:rsid w:val="00B1340E"/>
    <w:rsid w:val="00B17CC8"/>
    <w:rsid w:val="00B9218C"/>
    <w:rsid w:val="00C158E1"/>
    <w:rsid w:val="00C47B58"/>
    <w:rsid w:val="00CA0385"/>
    <w:rsid w:val="00CF39E1"/>
    <w:rsid w:val="00D11CCB"/>
    <w:rsid w:val="00D47B5A"/>
    <w:rsid w:val="00D50CC3"/>
    <w:rsid w:val="00D700DB"/>
    <w:rsid w:val="00D7270D"/>
    <w:rsid w:val="00DD53C4"/>
    <w:rsid w:val="00DF754F"/>
    <w:rsid w:val="00E55566"/>
    <w:rsid w:val="00EF29B6"/>
    <w:rsid w:val="00EF4CE9"/>
    <w:rsid w:val="00F00667"/>
    <w:rsid w:val="00F3091B"/>
    <w:rsid w:val="00F424C3"/>
    <w:rsid w:val="00F627D5"/>
    <w:rsid w:val="00F647F7"/>
    <w:rsid w:val="00F665AF"/>
    <w:rsid w:val="00FA4857"/>
    <w:rsid w:val="00FE0C6B"/>
    <w:rsid w:val="16A9FFA2"/>
    <w:rsid w:val="2890D672"/>
    <w:rsid w:val="2A3176FD"/>
    <w:rsid w:val="2B50F5BA"/>
    <w:rsid w:val="2B932CB5"/>
    <w:rsid w:val="4DFAAF1C"/>
    <w:rsid w:val="5817CE0C"/>
    <w:rsid w:val="64E2CBB9"/>
    <w:rsid w:val="6BA6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F424C3"/>
    <w:pPr>
      <w:numPr>
        <w:numId w:val="19"/>
      </w:numPr>
      <w:spacing w:after="0" w:line="240" w:lineRule="auto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F02EF"/>
    <w:pPr>
      <w:spacing w:after="0" w:line="240" w:lineRule="auto"/>
    </w:pPr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2E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E7C13-A52E-41B8-878F-E54A2F440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2025-03-04T10:27:00Z</dcterms:created>
  <dcterms:modified xsi:type="dcterms:W3CDTF">2025-04-03T10:30:00Z</dcterms:modified>
</cp:coreProperties>
</file>