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3F9D9DFE" w:rsidR="003B6FA1" w:rsidRDefault="00B06E9E" w:rsidP="00863EA2">
      <w:pPr>
        <w:pStyle w:val="Heading1"/>
      </w:pPr>
      <w:r>
        <w:t>Senior Leadership Team (SLT) BrisDoc Business Meeting (BBM)</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6885F81" w:rsidR="003B7015" w:rsidRPr="003B7015" w:rsidRDefault="00D11CCB" w:rsidP="003B7015">
            <w:pPr>
              <w:rPr>
                <w:lang w:val="en-US" w:bidi="en-US"/>
              </w:rPr>
            </w:pPr>
            <w:r>
              <w:rPr>
                <w:lang w:val="en-US" w:bidi="en-US"/>
              </w:rPr>
              <w:t>3</w:t>
            </w:r>
            <w:r w:rsidR="00863EA2">
              <w:rPr>
                <w:lang w:val="en-US" w:bidi="en-US"/>
              </w:rPr>
              <w:t>.</w:t>
            </w:r>
            <w:r w:rsidR="001138E7">
              <w:rPr>
                <w:lang w:val="en-US" w:bidi="en-US"/>
              </w:rPr>
              <w:t>1</w:t>
            </w:r>
          </w:p>
        </w:tc>
        <w:tc>
          <w:tcPr>
            <w:tcW w:w="4536" w:type="dxa"/>
            <w:shd w:val="clear" w:color="auto" w:fill="F2F2F2" w:themeFill="background1" w:themeFillShade="F2"/>
            <w:vAlign w:val="center"/>
          </w:tcPr>
          <w:p w14:paraId="6FBB40C9" w14:textId="4B21D705" w:rsidR="003B7015" w:rsidRPr="003B7015" w:rsidRDefault="00B06E9E" w:rsidP="003B7015">
            <w:pPr>
              <w:rPr>
                <w:sz w:val="24"/>
              </w:rPr>
            </w:pPr>
            <w:r>
              <w:rPr>
                <w:sz w:val="24"/>
              </w:rPr>
              <w:t>Rhys Hancock (Director of Nursing, AHPs and Governance)</w:t>
            </w:r>
          </w:p>
        </w:tc>
        <w:tc>
          <w:tcPr>
            <w:tcW w:w="2547" w:type="dxa"/>
            <w:shd w:val="clear" w:color="auto" w:fill="F2F2F2" w:themeFill="background1" w:themeFillShade="F2"/>
            <w:vAlign w:val="center"/>
          </w:tcPr>
          <w:p w14:paraId="7DB14897" w14:textId="327B0DD7" w:rsidR="003B7015" w:rsidRPr="003B7015" w:rsidRDefault="009F6AB1" w:rsidP="003B7015">
            <w:pPr>
              <w:rPr>
                <w:sz w:val="24"/>
              </w:rPr>
            </w:pPr>
            <w:r>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63BA4F46" w:rsidR="003B7015" w:rsidRPr="003B7015" w:rsidRDefault="001138E7" w:rsidP="003B7015">
            <w:pPr>
              <w:rPr>
                <w:lang w:val="en-US" w:bidi="en-US"/>
              </w:rPr>
            </w:pPr>
            <w:r>
              <w:rPr>
                <w:lang w:val="en-US" w:bidi="en-US"/>
              </w:rPr>
              <w:t>09/04/2025</w:t>
            </w:r>
          </w:p>
        </w:tc>
        <w:tc>
          <w:tcPr>
            <w:tcW w:w="4536" w:type="dxa"/>
            <w:shd w:val="clear" w:color="auto" w:fill="F2F2F2" w:themeFill="background1" w:themeFillShade="F2"/>
            <w:vAlign w:val="center"/>
          </w:tcPr>
          <w:p w14:paraId="5A5C985D" w14:textId="712E6B3E" w:rsidR="003B7015" w:rsidRPr="003B7015" w:rsidRDefault="00B06E9E" w:rsidP="003B7015">
            <w:pPr>
              <w:rPr>
                <w:lang w:val="en-US" w:bidi="en-US"/>
              </w:rPr>
            </w:pPr>
            <w:r>
              <w:rPr>
                <w:lang w:val="en-US" w:bidi="en-US"/>
              </w:rPr>
              <w:t>Nigel Gazzard (Managing Director)</w:t>
            </w:r>
          </w:p>
        </w:tc>
        <w:tc>
          <w:tcPr>
            <w:tcW w:w="2547" w:type="dxa"/>
            <w:shd w:val="clear" w:color="auto" w:fill="F2F2F2" w:themeFill="background1" w:themeFillShade="F2"/>
            <w:vAlign w:val="center"/>
          </w:tcPr>
          <w:p w14:paraId="2D4E1568" w14:textId="013EF616" w:rsidR="00A32CD8" w:rsidRPr="00A32CD8" w:rsidRDefault="001138E7" w:rsidP="003B7015">
            <w:pPr>
              <w:rPr>
                <w:sz w:val="24"/>
              </w:rPr>
            </w:pPr>
            <w:r>
              <w:rPr>
                <w:sz w:val="24"/>
              </w:rPr>
              <w:t>09/10/2025</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7A7A7EA5" w14:textId="36EE432D" w:rsidR="00B34FDD"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753" w:history="1">
        <w:r w:rsidR="00B34FDD" w:rsidRPr="00B85A2D">
          <w:rPr>
            <w:rStyle w:val="Hyperlink"/>
            <w:noProof/>
          </w:rPr>
          <w:t>Purpose</w:t>
        </w:r>
        <w:r w:rsidR="00B34FDD">
          <w:rPr>
            <w:noProof/>
            <w:webHidden/>
          </w:rPr>
          <w:tab/>
        </w:r>
        <w:r w:rsidR="00B34FDD">
          <w:rPr>
            <w:noProof/>
            <w:webHidden/>
          </w:rPr>
          <w:fldChar w:fldCharType="begin"/>
        </w:r>
        <w:r w:rsidR="00B34FDD">
          <w:rPr>
            <w:noProof/>
            <w:webHidden/>
          </w:rPr>
          <w:instrText xml:space="preserve"> PAGEREF _Toc109744753 \h </w:instrText>
        </w:r>
        <w:r w:rsidR="00B34FDD">
          <w:rPr>
            <w:noProof/>
            <w:webHidden/>
          </w:rPr>
        </w:r>
        <w:r w:rsidR="00B34FDD">
          <w:rPr>
            <w:noProof/>
            <w:webHidden/>
          </w:rPr>
          <w:fldChar w:fldCharType="separate"/>
        </w:r>
        <w:r w:rsidR="00B34FDD">
          <w:rPr>
            <w:noProof/>
            <w:webHidden/>
          </w:rPr>
          <w:t>3</w:t>
        </w:r>
        <w:r w:rsidR="00B34FDD">
          <w:rPr>
            <w:noProof/>
            <w:webHidden/>
          </w:rPr>
          <w:fldChar w:fldCharType="end"/>
        </w:r>
      </w:hyperlink>
    </w:p>
    <w:p w14:paraId="4859797A" w14:textId="06A2CBF8"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4" w:history="1">
        <w:r w:rsidRPr="00B85A2D">
          <w:rPr>
            <w:rStyle w:val="Hyperlink"/>
            <w:noProof/>
          </w:rPr>
          <w:t>Responsibilities</w:t>
        </w:r>
        <w:r>
          <w:rPr>
            <w:noProof/>
            <w:webHidden/>
          </w:rPr>
          <w:tab/>
        </w:r>
        <w:r>
          <w:rPr>
            <w:noProof/>
            <w:webHidden/>
          </w:rPr>
          <w:fldChar w:fldCharType="begin"/>
        </w:r>
        <w:r>
          <w:rPr>
            <w:noProof/>
            <w:webHidden/>
          </w:rPr>
          <w:instrText xml:space="preserve"> PAGEREF _Toc109744754 \h </w:instrText>
        </w:r>
        <w:r>
          <w:rPr>
            <w:noProof/>
            <w:webHidden/>
          </w:rPr>
        </w:r>
        <w:r>
          <w:rPr>
            <w:noProof/>
            <w:webHidden/>
          </w:rPr>
          <w:fldChar w:fldCharType="separate"/>
        </w:r>
        <w:r>
          <w:rPr>
            <w:noProof/>
            <w:webHidden/>
          </w:rPr>
          <w:t>3</w:t>
        </w:r>
        <w:r>
          <w:rPr>
            <w:noProof/>
            <w:webHidden/>
          </w:rPr>
          <w:fldChar w:fldCharType="end"/>
        </w:r>
      </w:hyperlink>
    </w:p>
    <w:p w14:paraId="2B9608C6" w14:textId="0BF26583"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5" w:history="1">
        <w:r w:rsidRPr="00B85A2D">
          <w:rPr>
            <w:rStyle w:val="Hyperlink"/>
            <w:noProof/>
          </w:rPr>
          <w:t>Co-owners Council Engagement</w:t>
        </w:r>
        <w:r>
          <w:rPr>
            <w:noProof/>
            <w:webHidden/>
          </w:rPr>
          <w:tab/>
        </w:r>
        <w:r>
          <w:rPr>
            <w:noProof/>
            <w:webHidden/>
          </w:rPr>
          <w:fldChar w:fldCharType="begin"/>
        </w:r>
        <w:r>
          <w:rPr>
            <w:noProof/>
            <w:webHidden/>
          </w:rPr>
          <w:instrText xml:space="preserve"> PAGEREF _Toc109744755 \h </w:instrText>
        </w:r>
        <w:r>
          <w:rPr>
            <w:noProof/>
            <w:webHidden/>
          </w:rPr>
        </w:r>
        <w:r>
          <w:rPr>
            <w:noProof/>
            <w:webHidden/>
          </w:rPr>
          <w:fldChar w:fldCharType="separate"/>
        </w:r>
        <w:r>
          <w:rPr>
            <w:noProof/>
            <w:webHidden/>
          </w:rPr>
          <w:t>3</w:t>
        </w:r>
        <w:r>
          <w:rPr>
            <w:noProof/>
            <w:webHidden/>
          </w:rPr>
          <w:fldChar w:fldCharType="end"/>
        </w:r>
      </w:hyperlink>
    </w:p>
    <w:p w14:paraId="35DB6A66" w14:textId="2F36ED25"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6" w:history="1">
        <w:r w:rsidRPr="00B85A2D">
          <w:rPr>
            <w:rStyle w:val="Hyperlink"/>
            <w:noProof/>
          </w:rPr>
          <w:t>Membership</w:t>
        </w:r>
        <w:r>
          <w:rPr>
            <w:noProof/>
            <w:webHidden/>
          </w:rPr>
          <w:tab/>
        </w:r>
        <w:r>
          <w:rPr>
            <w:noProof/>
            <w:webHidden/>
          </w:rPr>
          <w:fldChar w:fldCharType="begin"/>
        </w:r>
        <w:r>
          <w:rPr>
            <w:noProof/>
            <w:webHidden/>
          </w:rPr>
          <w:instrText xml:space="preserve"> PAGEREF _Toc109744756 \h </w:instrText>
        </w:r>
        <w:r>
          <w:rPr>
            <w:noProof/>
            <w:webHidden/>
          </w:rPr>
        </w:r>
        <w:r>
          <w:rPr>
            <w:noProof/>
            <w:webHidden/>
          </w:rPr>
          <w:fldChar w:fldCharType="separate"/>
        </w:r>
        <w:r>
          <w:rPr>
            <w:noProof/>
            <w:webHidden/>
          </w:rPr>
          <w:t>4</w:t>
        </w:r>
        <w:r>
          <w:rPr>
            <w:noProof/>
            <w:webHidden/>
          </w:rPr>
          <w:fldChar w:fldCharType="end"/>
        </w:r>
      </w:hyperlink>
    </w:p>
    <w:p w14:paraId="3D8D960F" w14:textId="2523C374"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7" w:history="1">
        <w:r w:rsidRPr="00B85A2D">
          <w:rPr>
            <w:rStyle w:val="Hyperlink"/>
            <w:noProof/>
          </w:rPr>
          <w:t>Frequency</w:t>
        </w:r>
        <w:r>
          <w:rPr>
            <w:noProof/>
            <w:webHidden/>
          </w:rPr>
          <w:tab/>
        </w:r>
        <w:r>
          <w:rPr>
            <w:noProof/>
            <w:webHidden/>
          </w:rPr>
          <w:fldChar w:fldCharType="begin"/>
        </w:r>
        <w:r>
          <w:rPr>
            <w:noProof/>
            <w:webHidden/>
          </w:rPr>
          <w:instrText xml:space="preserve"> PAGEREF _Toc109744757 \h </w:instrText>
        </w:r>
        <w:r>
          <w:rPr>
            <w:noProof/>
            <w:webHidden/>
          </w:rPr>
        </w:r>
        <w:r>
          <w:rPr>
            <w:noProof/>
            <w:webHidden/>
          </w:rPr>
          <w:fldChar w:fldCharType="separate"/>
        </w:r>
        <w:r>
          <w:rPr>
            <w:noProof/>
            <w:webHidden/>
          </w:rPr>
          <w:t>4</w:t>
        </w:r>
        <w:r>
          <w:rPr>
            <w:noProof/>
            <w:webHidden/>
          </w:rPr>
          <w:fldChar w:fldCharType="end"/>
        </w:r>
      </w:hyperlink>
    </w:p>
    <w:p w14:paraId="7BC29077" w14:textId="2D15A9F7"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8" w:history="1">
        <w:r w:rsidRPr="00B85A2D">
          <w:rPr>
            <w:rStyle w:val="Hyperlink"/>
            <w:noProof/>
          </w:rPr>
          <w:t>Quoracy</w:t>
        </w:r>
        <w:r>
          <w:rPr>
            <w:noProof/>
            <w:webHidden/>
          </w:rPr>
          <w:tab/>
        </w:r>
        <w:r>
          <w:rPr>
            <w:noProof/>
            <w:webHidden/>
          </w:rPr>
          <w:fldChar w:fldCharType="begin"/>
        </w:r>
        <w:r>
          <w:rPr>
            <w:noProof/>
            <w:webHidden/>
          </w:rPr>
          <w:instrText xml:space="preserve"> PAGEREF _Toc109744758 \h </w:instrText>
        </w:r>
        <w:r>
          <w:rPr>
            <w:noProof/>
            <w:webHidden/>
          </w:rPr>
        </w:r>
        <w:r>
          <w:rPr>
            <w:noProof/>
            <w:webHidden/>
          </w:rPr>
          <w:fldChar w:fldCharType="separate"/>
        </w:r>
        <w:r>
          <w:rPr>
            <w:noProof/>
            <w:webHidden/>
          </w:rPr>
          <w:t>4</w:t>
        </w:r>
        <w:r>
          <w:rPr>
            <w:noProof/>
            <w:webHidden/>
          </w:rPr>
          <w:fldChar w:fldCharType="end"/>
        </w:r>
      </w:hyperlink>
    </w:p>
    <w:p w14:paraId="722D2F52" w14:textId="198713A6"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59" w:history="1">
        <w:r w:rsidRPr="00B85A2D">
          <w:rPr>
            <w:rStyle w:val="Hyperlink"/>
            <w:noProof/>
          </w:rPr>
          <w:t>Reporting and Accountability</w:t>
        </w:r>
        <w:r>
          <w:rPr>
            <w:noProof/>
            <w:webHidden/>
          </w:rPr>
          <w:tab/>
        </w:r>
        <w:r>
          <w:rPr>
            <w:noProof/>
            <w:webHidden/>
          </w:rPr>
          <w:fldChar w:fldCharType="begin"/>
        </w:r>
        <w:r>
          <w:rPr>
            <w:noProof/>
            <w:webHidden/>
          </w:rPr>
          <w:instrText xml:space="preserve"> PAGEREF _Toc109744759 \h </w:instrText>
        </w:r>
        <w:r>
          <w:rPr>
            <w:noProof/>
            <w:webHidden/>
          </w:rPr>
        </w:r>
        <w:r>
          <w:rPr>
            <w:noProof/>
            <w:webHidden/>
          </w:rPr>
          <w:fldChar w:fldCharType="separate"/>
        </w:r>
        <w:r>
          <w:rPr>
            <w:noProof/>
            <w:webHidden/>
          </w:rPr>
          <w:t>4</w:t>
        </w:r>
        <w:r>
          <w:rPr>
            <w:noProof/>
            <w:webHidden/>
          </w:rPr>
          <w:fldChar w:fldCharType="end"/>
        </w:r>
      </w:hyperlink>
    </w:p>
    <w:p w14:paraId="4A7D5400" w14:textId="14BD20E0" w:rsidR="00B34FDD" w:rsidRDefault="00B34FDD">
      <w:pPr>
        <w:pStyle w:val="TOC1"/>
        <w:tabs>
          <w:tab w:val="right" w:leader="dot" w:pos="9346"/>
        </w:tabs>
        <w:rPr>
          <w:rFonts w:eastAsiaTheme="minorEastAsia" w:cstheme="minorBidi"/>
          <w:b w:val="0"/>
          <w:bCs w:val="0"/>
          <w:noProof/>
          <w:color w:val="auto"/>
          <w:sz w:val="22"/>
          <w:szCs w:val="22"/>
          <w:lang w:eastAsia="en-GB"/>
        </w:rPr>
      </w:pPr>
      <w:hyperlink w:anchor="_Toc109744760" w:history="1">
        <w:r w:rsidRPr="00B85A2D">
          <w:rPr>
            <w:rStyle w:val="Hyperlink"/>
            <w:noProof/>
          </w:rPr>
          <w:t>Review</w:t>
        </w:r>
        <w:r>
          <w:rPr>
            <w:noProof/>
            <w:webHidden/>
          </w:rPr>
          <w:tab/>
        </w:r>
        <w:r>
          <w:rPr>
            <w:noProof/>
            <w:webHidden/>
          </w:rPr>
          <w:fldChar w:fldCharType="begin"/>
        </w:r>
        <w:r>
          <w:rPr>
            <w:noProof/>
            <w:webHidden/>
          </w:rPr>
          <w:instrText xml:space="preserve"> PAGEREF _Toc109744760 \h </w:instrText>
        </w:r>
        <w:r>
          <w:rPr>
            <w:noProof/>
            <w:webHidden/>
          </w:rPr>
        </w:r>
        <w:r>
          <w:rPr>
            <w:noProof/>
            <w:webHidden/>
          </w:rPr>
          <w:fldChar w:fldCharType="separate"/>
        </w:r>
        <w:r>
          <w:rPr>
            <w:noProof/>
            <w:webHidden/>
          </w:rPr>
          <w:t>4</w:t>
        </w:r>
        <w:r>
          <w:rPr>
            <w:noProof/>
            <w:webHidden/>
          </w:rPr>
          <w:fldChar w:fldCharType="end"/>
        </w:r>
      </w:hyperlink>
    </w:p>
    <w:p w14:paraId="475FFF73" w14:textId="450C5D8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753"/>
      <w:r>
        <w:lastRenderedPageBreak/>
        <w:t>Purpose</w:t>
      </w:r>
      <w:bookmarkEnd w:id="0"/>
    </w:p>
    <w:p w14:paraId="37893572" w14:textId="131A86CC" w:rsidR="00426F5A" w:rsidRDefault="00821EA7" w:rsidP="00426F5A">
      <w:pPr>
        <w:rPr>
          <w:rFonts w:cs="Arial"/>
        </w:rPr>
      </w:pPr>
      <w:r w:rsidRPr="00821EA7">
        <w:rPr>
          <w:rFonts w:cs="Arial"/>
        </w:rPr>
        <w:t xml:space="preserve">The </w:t>
      </w:r>
      <w:r w:rsidR="00B06E9E">
        <w:rPr>
          <w:rFonts w:cs="Arial"/>
        </w:rPr>
        <w:t>Senior Leadership Team (SLT) and BrisDoc Business Meeting (BBM)</w:t>
      </w:r>
      <w:r w:rsidRPr="00821EA7">
        <w:rPr>
          <w:rFonts w:cs="Arial"/>
        </w:rPr>
        <w:t xml:space="preserve"> will hold responsibility for the safe and effective delivery of </w:t>
      </w:r>
      <w:r w:rsidR="00B06E9E">
        <w:rPr>
          <w:rFonts w:cs="Arial"/>
        </w:rPr>
        <w:t>change, improvement, development and redesign of BrisDoc Services</w:t>
      </w:r>
      <w:r w:rsidRPr="00821EA7">
        <w:rPr>
          <w:rFonts w:cs="Arial"/>
        </w:rPr>
        <w:t>.</w:t>
      </w:r>
    </w:p>
    <w:p w14:paraId="480AC556" w14:textId="40289C2D" w:rsidR="003B6FA1" w:rsidRPr="00F80E44" w:rsidRDefault="00B06E9E" w:rsidP="00426F5A">
      <w:pPr>
        <w:rPr>
          <w:rFonts w:cs="Arial"/>
        </w:rPr>
      </w:pPr>
      <w:r>
        <w:rPr>
          <w:rFonts w:cs="Arial"/>
        </w:rPr>
        <w:t>Service delivery, performance and assurance is the responsibility of the respective Leadership Oversight Boards (LOBs). Therefore, this group is enabled to focus on delivery and consideration of service change and improvement in the context of strategic direction and pan services collaboration.</w:t>
      </w:r>
    </w:p>
    <w:p w14:paraId="458F02BB" w14:textId="7F2178F0" w:rsidR="000435A3" w:rsidRPr="00F80E44" w:rsidRDefault="003B6FA1" w:rsidP="000435A3">
      <w:pPr>
        <w:pStyle w:val="Heading2"/>
      </w:pPr>
      <w:bookmarkStart w:id="1" w:name="_Toc109744754"/>
      <w:bookmarkStart w:id="2" w:name="_Toc370204401"/>
      <w:r>
        <w:t>Responsibilities</w:t>
      </w:r>
      <w:bookmarkEnd w:id="1"/>
    </w:p>
    <w:p w14:paraId="1A688ED6" w14:textId="1CD595E8" w:rsidR="000435A3" w:rsidRDefault="003B6FA1" w:rsidP="000435A3">
      <w:pPr>
        <w:rPr>
          <w:rFonts w:cs="Arial"/>
        </w:rPr>
      </w:pPr>
      <w:r w:rsidRPr="003B6FA1">
        <w:rPr>
          <w:rFonts w:cs="Arial"/>
        </w:rPr>
        <w:t xml:space="preserve">The </w:t>
      </w:r>
      <w:r w:rsidR="00B06E9E">
        <w:rPr>
          <w:rFonts w:cs="Arial"/>
        </w:rPr>
        <w:t>SLT/BBM</w:t>
      </w:r>
      <w:r w:rsidRPr="003B6FA1">
        <w:rPr>
          <w:rFonts w:cs="Arial"/>
        </w:rPr>
        <w:t xml:space="preserve"> will hold responsibility and perform </w:t>
      </w:r>
      <w:r w:rsidR="00642186">
        <w:rPr>
          <w:rFonts w:cs="Arial"/>
        </w:rPr>
        <w:t>five</w:t>
      </w:r>
      <w:r w:rsidRPr="003B6FA1">
        <w:rPr>
          <w:rFonts w:cs="Arial"/>
        </w:rPr>
        <w:t xml:space="preserve"> key functions:</w:t>
      </w:r>
    </w:p>
    <w:p w14:paraId="1FBF4A80" w14:textId="596C3060" w:rsidR="004907AF" w:rsidRPr="004907AF" w:rsidRDefault="004907AF" w:rsidP="004907AF">
      <w:pPr>
        <w:pStyle w:val="Heading3"/>
      </w:pPr>
      <w:r w:rsidRPr="004907AF">
        <w:t>1.</w:t>
      </w:r>
      <w:r w:rsidRPr="004907AF">
        <w:tab/>
      </w:r>
      <w:r w:rsidR="00B06E9E">
        <w:t>Change Management</w:t>
      </w:r>
      <w:r w:rsidRPr="004907AF">
        <w:t xml:space="preserve"> </w:t>
      </w:r>
    </w:p>
    <w:p w14:paraId="5497135E" w14:textId="77777777" w:rsidR="004907AF" w:rsidRDefault="004907AF" w:rsidP="00484426">
      <w:pPr>
        <w:pStyle w:val="ListParagraph"/>
      </w:pPr>
      <w:r w:rsidRPr="004907AF">
        <w:t xml:space="preserve">Provide leadership within a framework of prudent and effective controls which enable risk to be assessed and managed </w:t>
      </w:r>
    </w:p>
    <w:p w14:paraId="08F408E4" w14:textId="77777777" w:rsidR="001E466B" w:rsidRPr="004907AF" w:rsidRDefault="001E466B" w:rsidP="001E466B">
      <w:pPr>
        <w:pStyle w:val="ListParagraph"/>
      </w:pPr>
      <w:r w:rsidRPr="004907AF">
        <w:t xml:space="preserve">To </w:t>
      </w:r>
      <w:r>
        <w:t>e</w:t>
      </w:r>
      <w:r w:rsidRPr="004907AF">
        <w:t>mbrace and deliver a continuous improvement approach, e.g., as a result of need, incident or innovation.</w:t>
      </w:r>
    </w:p>
    <w:p w14:paraId="1AE7F45D" w14:textId="114F9E77" w:rsidR="004907AF" w:rsidRPr="004907AF" w:rsidRDefault="004907AF" w:rsidP="004907AF">
      <w:pPr>
        <w:pStyle w:val="Heading3"/>
      </w:pPr>
      <w:r w:rsidRPr="004907AF">
        <w:t>2.</w:t>
      </w:r>
      <w:r w:rsidRPr="004907AF">
        <w:tab/>
      </w:r>
      <w:r w:rsidR="00B06E9E">
        <w:t>Service Challenges</w:t>
      </w:r>
      <w:r w:rsidRPr="004907AF">
        <w:t xml:space="preserve"> </w:t>
      </w:r>
    </w:p>
    <w:p w14:paraId="4F965CFD" w14:textId="6D83CE63" w:rsidR="004907AF" w:rsidRDefault="001E466B" w:rsidP="00484426">
      <w:pPr>
        <w:pStyle w:val="ListParagraph"/>
      </w:pPr>
      <w:r>
        <w:t>Consider the implications of service changes on system relationships and performance</w:t>
      </w:r>
    </w:p>
    <w:p w14:paraId="74918FC4" w14:textId="4A43039C" w:rsidR="001E466B" w:rsidRPr="004907AF" w:rsidRDefault="001E466B" w:rsidP="00484426">
      <w:pPr>
        <w:pStyle w:val="ListParagraph"/>
      </w:pPr>
      <w:r>
        <w:t>Consider the impact of national and regional strategy on service delivery</w:t>
      </w:r>
    </w:p>
    <w:p w14:paraId="5E32ECE6" w14:textId="239A19ED" w:rsidR="004907AF" w:rsidRPr="004907AF" w:rsidRDefault="004907AF" w:rsidP="00484426">
      <w:pPr>
        <w:pStyle w:val="Heading3"/>
      </w:pPr>
      <w:r w:rsidRPr="004907AF">
        <w:t>3.</w:t>
      </w:r>
      <w:r w:rsidRPr="004907AF">
        <w:tab/>
      </w:r>
      <w:r w:rsidR="001E466B">
        <w:t>Stakeholder Management</w:t>
      </w:r>
      <w:r w:rsidRPr="004907AF">
        <w:t xml:space="preserve"> </w:t>
      </w:r>
    </w:p>
    <w:p w14:paraId="1972655D" w14:textId="165EBF53" w:rsidR="004907AF" w:rsidRPr="004907AF" w:rsidRDefault="001E466B" w:rsidP="00484426">
      <w:pPr>
        <w:pStyle w:val="ListParagraph"/>
      </w:pPr>
      <w:r>
        <w:t>Provide and share information on s</w:t>
      </w:r>
      <w:r w:rsidRPr="001E466B">
        <w:t xml:space="preserve">ervice updates, changes, key system meetings and 1 to 1 stakeholder </w:t>
      </w:r>
      <w:r>
        <w:t>meetings</w:t>
      </w:r>
    </w:p>
    <w:p w14:paraId="22AE1CAC" w14:textId="42D37E85" w:rsidR="004907AF" w:rsidRPr="004907AF" w:rsidRDefault="00642186" w:rsidP="00484426">
      <w:pPr>
        <w:pStyle w:val="Heading3"/>
      </w:pPr>
      <w:r>
        <w:t>4</w:t>
      </w:r>
      <w:r w:rsidR="004907AF" w:rsidRPr="004907AF">
        <w:t>.</w:t>
      </w:r>
      <w:r w:rsidR="004907AF" w:rsidRPr="004907AF">
        <w:tab/>
        <w:t xml:space="preserve">Risk Management </w:t>
      </w:r>
    </w:p>
    <w:p w14:paraId="598B69CC" w14:textId="410E7C35" w:rsidR="004907AF" w:rsidRPr="004907AF" w:rsidRDefault="001E466B" w:rsidP="00484426">
      <w:pPr>
        <w:pStyle w:val="ListParagraph"/>
      </w:pPr>
      <w:r>
        <w:t xml:space="preserve">Respond efficiently to service risks and provide immediate consultation to service leads on urgent </w:t>
      </w:r>
      <w:r w:rsidR="00642186">
        <w:t>matters which have negative service delivery implications</w:t>
      </w:r>
    </w:p>
    <w:p w14:paraId="7F65F9D7" w14:textId="6F1904B9" w:rsidR="004907AF" w:rsidRPr="004907AF" w:rsidRDefault="00642186" w:rsidP="00484426">
      <w:pPr>
        <w:pStyle w:val="Heading3"/>
      </w:pPr>
      <w:r>
        <w:t>5</w:t>
      </w:r>
      <w:r w:rsidR="004907AF" w:rsidRPr="004907AF">
        <w:t>.</w:t>
      </w:r>
      <w:r w:rsidR="004907AF" w:rsidRPr="004907AF">
        <w:tab/>
        <w:t xml:space="preserve">Communication </w:t>
      </w:r>
    </w:p>
    <w:p w14:paraId="271D72E0" w14:textId="70AF44DD" w:rsidR="00B34FDD" w:rsidRDefault="004907AF" w:rsidP="00B34FDD">
      <w:pPr>
        <w:pStyle w:val="ListParagraph"/>
      </w:pPr>
      <w:r w:rsidRPr="004907AF">
        <w:t xml:space="preserve">Ensure an effective communication channel exists between the </w:t>
      </w:r>
      <w:r w:rsidR="001E466B">
        <w:t>Senior</w:t>
      </w:r>
      <w:r w:rsidRPr="004907AF">
        <w:t xml:space="preserve"> Leadership</w:t>
      </w:r>
      <w:r w:rsidR="001E466B">
        <w:t xml:space="preserve"> Team</w:t>
      </w:r>
      <w:r w:rsidRPr="004907AF">
        <w:t>, staff, patients and the local health economy</w:t>
      </w:r>
    </w:p>
    <w:p w14:paraId="18BEEE80" w14:textId="77777777" w:rsidR="00B34FDD" w:rsidRDefault="00B34FDD" w:rsidP="00B34FDD">
      <w:pPr>
        <w:pStyle w:val="Heading2"/>
      </w:pPr>
      <w:bookmarkStart w:id="3" w:name="_Toc102657585"/>
      <w:bookmarkStart w:id="4" w:name="_Toc109744755"/>
      <w:r>
        <w:t>Co-owners Council Engagement</w:t>
      </w:r>
      <w:bookmarkEnd w:id="3"/>
      <w:bookmarkEnd w:id="4"/>
    </w:p>
    <w:p w14:paraId="6FD05786" w14:textId="77777777" w:rsidR="00B34FDD" w:rsidRDefault="00B34FDD" w:rsidP="00B34FDD">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3CCBCE5E" w14:textId="77777777" w:rsidR="00B34FDD" w:rsidRDefault="00B34FDD" w:rsidP="00B34FDD"/>
    <w:p w14:paraId="383C657C" w14:textId="25FA1892" w:rsidR="000435A3" w:rsidRPr="00F80E44" w:rsidRDefault="003B6FA1" w:rsidP="000435A3">
      <w:pPr>
        <w:pStyle w:val="Heading2"/>
      </w:pPr>
      <w:bookmarkStart w:id="5" w:name="_Toc109744756"/>
      <w:r>
        <w:lastRenderedPageBreak/>
        <w:t>Membership</w:t>
      </w:r>
      <w:bookmarkEnd w:id="5"/>
    </w:p>
    <w:p w14:paraId="19CF97FD" w14:textId="000A8E1E" w:rsidR="003B6FA1" w:rsidRPr="003B6FA1" w:rsidRDefault="003B6FA1" w:rsidP="003B6FA1">
      <w:pPr>
        <w:rPr>
          <w:rFonts w:cs="Arial"/>
        </w:rPr>
      </w:pPr>
      <w:r w:rsidRPr="003B6FA1">
        <w:rPr>
          <w:rFonts w:cs="Arial"/>
        </w:rPr>
        <w:t>The membership of the Board will be comprised of;</w:t>
      </w:r>
    </w:p>
    <w:p w14:paraId="28B0FD30" w14:textId="43575876" w:rsidR="00AD3BBA" w:rsidRPr="00C47B58" w:rsidRDefault="00AD3BBA" w:rsidP="00AD3BBA">
      <w:pPr>
        <w:pStyle w:val="ListParagraph"/>
        <w:numPr>
          <w:ilvl w:val="0"/>
          <w:numId w:val="13"/>
        </w:numPr>
      </w:pPr>
      <w:r>
        <w:t>Director of Nursing, Allied Health Professionals and Governance (Co-Chair)</w:t>
      </w:r>
    </w:p>
    <w:p w14:paraId="771171FA" w14:textId="6BB8A472" w:rsidR="00AD3BBA" w:rsidRDefault="00AD3BBA" w:rsidP="00AD3BBA">
      <w:pPr>
        <w:pStyle w:val="ListParagraph"/>
        <w:numPr>
          <w:ilvl w:val="0"/>
          <w:numId w:val="13"/>
        </w:numPr>
      </w:pPr>
      <w:r>
        <w:t>Deputy Medical Directors for IUC (Co-Chair)</w:t>
      </w:r>
    </w:p>
    <w:p w14:paraId="66A68D7B" w14:textId="77777777" w:rsidR="004F144E" w:rsidRDefault="004F144E" w:rsidP="00484426">
      <w:pPr>
        <w:pStyle w:val="ListParagraph"/>
        <w:numPr>
          <w:ilvl w:val="0"/>
          <w:numId w:val="13"/>
        </w:numPr>
      </w:pPr>
      <w:r>
        <w:t>Managing Director</w:t>
      </w:r>
    </w:p>
    <w:p w14:paraId="7C1839CF" w14:textId="77777777" w:rsidR="004F144E" w:rsidRDefault="004F144E" w:rsidP="00484426">
      <w:pPr>
        <w:pStyle w:val="ListParagraph"/>
        <w:numPr>
          <w:ilvl w:val="0"/>
          <w:numId w:val="13"/>
        </w:numPr>
      </w:pPr>
      <w:r>
        <w:t>Medical Director</w:t>
      </w:r>
    </w:p>
    <w:p w14:paraId="32ACEB46" w14:textId="3E62BBA6" w:rsidR="004F144E" w:rsidRDefault="004F144E" w:rsidP="00484426">
      <w:pPr>
        <w:pStyle w:val="ListParagraph"/>
        <w:numPr>
          <w:ilvl w:val="0"/>
          <w:numId w:val="13"/>
        </w:numPr>
      </w:pPr>
      <w:r>
        <w:t>Chairman</w:t>
      </w:r>
    </w:p>
    <w:p w14:paraId="6E0AC3BF" w14:textId="2D3DB09B" w:rsidR="004F144E" w:rsidRDefault="004F144E" w:rsidP="00484426">
      <w:pPr>
        <w:pStyle w:val="ListParagraph"/>
        <w:numPr>
          <w:ilvl w:val="0"/>
          <w:numId w:val="13"/>
        </w:numPr>
      </w:pPr>
      <w:r>
        <w:t>Deputy Medical Director – Practice Services</w:t>
      </w:r>
    </w:p>
    <w:p w14:paraId="2AD711DD" w14:textId="1E917461" w:rsidR="00345C43" w:rsidRDefault="003B6FA1" w:rsidP="009F6AB1">
      <w:pPr>
        <w:pStyle w:val="ListParagraph"/>
        <w:numPr>
          <w:ilvl w:val="0"/>
          <w:numId w:val="13"/>
        </w:numPr>
      </w:pPr>
      <w:r w:rsidRPr="00C47B58">
        <w:t>Programme and Service Director</w:t>
      </w:r>
      <w:bookmarkStart w:id="6" w:name="_Hlk98753320"/>
    </w:p>
    <w:bookmarkEnd w:id="6"/>
    <w:p w14:paraId="18047948" w14:textId="77777777" w:rsidR="00AD3BBA" w:rsidRPr="00C47B58" w:rsidRDefault="00AD3BBA" w:rsidP="00AD3BBA">
      <w:pPr>
        <w:pStyle w:val="ListParagraph"/>
        <w:numPr>
          <w:ilvl w:val="0"/>
          <w:numId w:val="13"/>
        </w:numPr>
      </w:pPr>
      <w:r>
        <w:t>Head of Integrated Urgent Care</w:t>
      </w:r>
    </w:p>
    <w:p w14:paraId="01C59CA3" w14:textId="598D105E" w:rsidR="00821EA7" w:rsidRPr="00821EA7" w:rsidRDefault="00821EA7" w:rsidP="00821EA7">
      <w:pPr>
        <w:pStyle w:val="ListParagraph"/>
        <w:numPr>
          <w:ilvl w:val="0"/>
          <w:numId w:val="13"/>
        </w:numPr>
      </w:pPr>
      <w:r w:rsidRPr="00821EA7">
        <w:t>Head of IUC Nursing and Allied Healthcare Professionals</w:t>
      </w:r>
    </w:p>
    <w:p w14:paraId="2CA53558" w14:textId="39DC672A" w:rsidR="003B6FA1" w:rsidRPr="00C47B58" w:rsidRDefault="003B6FA1" w:rsidP="00484426">
      <w:pPr>
        <w:pStyle w:val="ListParagraph"/>
        <w:numPr>
          <w:ilvl w:val="0"/>
          <w:numId w:val="13"/>
        </w:numPr>
      </w:pPr>
      <w:r w:rsidRPr="00C47B58">
        <w:t>Head of People</w:t>
      </w:r>
    </w:p>
    <w:p w14:paraId="756AF0F9" w14:textId="77777777" w:rsidR="004907AF" w:rsidRPr="00C47B58" w:rsidRDefault="004907AF" w:rsidP="004907AF">
      <w:pPr>
        <w:ind w:left="1080"/>
      </w:pPr>
    </w:p>
    <w:p w14:paraId="59B6D564" w14:textId="77777777"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p>
    <w:p w14:paraId="435B3D2C" w14:textId="6ED12C22" w:rsidR="009D217C" w:rsidRPr="00F80E44" w:rsidRDefault="009D217C" w:rsidP="009D217C">
      <w:pPr>
        <w:pStyle w:val="Heading2"/>
      </w:pPr>
      <w:bookmarkStart w:id="7" w:name="_Toc109744757"/>
      <w:r>
        <w:t>Frequency</w:t>
      </w:r>
      <w:bookmarkEnd w:id="7"/>
    </w:p>
    <w:p w14:paraId="253ED587" w14:textId="32B0C11B" w:rsidR="009D217C" w:rsidRDefault="009D217C" w:rsidP="009D217C">
      <w:pPr>
        <w:jc w:val="both"/>
        <w:rPr>
          <w:rFonts w:cs="Arial"/>
        </w:rPr>
      </w:pPr>
      <w:r>
        <w:rPr>
          <w:rFonts w:cs="Arial"/>
        </w:rPr>
        <w:t xml:space="preserve">The </w:t>
      </w:r>
      <w:r w:rsidR="004F144E">
        <w:rPr>
          <w:rFonts w:cs="Arial"/>
        </w:rPr>
        <w:t>SLT/BBM</w:t>
      </w:r>
      <w:r>
        <w:rPr>
          <w:rFonts w:cs="Arial"/>
        </w:rPr>
        <w:t xml:space="preserve"> will meet on a </w:t>
      </w:r>
      <w:r w:rsidR="004F144E">
        <w:rPr>
          <w:rFonts w:cs="Arial"/>
        </w:rPr>
        <w:t>weekly</w:t>
      </w:r>
      <w:r>
        <w:rPr>
          <w:rFonts w:cs="Arial"/>
        </w:rPr>
        <w:t xml:space="preserve"> basis. Additional exceptional meetings can be called by the chair as required.</w:t>
      </w:r>
    </w:p>
    <w:p w14:paraId="5B556C0B" w14:textId="32A73D56" w:rsidR="00C47B58" w:rsidRDefault="00C47B58" w:rsidP="00C47B58">
      <w:pPr>
        <w:pStyle w:val="Heading2"/>
      </w:pPr>
      <w:bookmarkStart w:id="8" w:name="_Toc109744758"/>
      <w:r>
        <w:t>Quoracy</w:t>
      </w:r>
      <w:bookmarkEnd w:id="8"/>
    </w:p>
    <w:p w14:paraId="62CDFBBC" w14:textId="716E9F09" w:rsidR="00C47B58" w:rsidRDefault="00C47B58" w:rsidP="00C47B58">
      <w:r>
        <w:t>A minimum of four members, with at least two Director</w:t>
      </w:r>
      <w:r w:rsidR="009D217C">
        <w:t>s</w:t>
      </w:r>
      <w:r>
        <w:t xml:space="preserve"> to be present for a decision to be made.</w:t>
      </w:r>
    </w:p>
    <w:p w14:paraId="1061BCDB" w14:textId="6E50A76E" w:rsidR="009D217C" w:rsidRPr="00F80E44" w:rsidRDefault="009D217C" w:rsidP="009D217C">
      <w:pPr>
        <w:pStyle w:val="Heading2"/>
      </w:pPr>
      <w:bookmarkStart w:id="9" w:name="_Toc109744759"/>
      <w:r>
        <w:t>Reporting and Accountability</w:t>
      </w:r>
      <w:bookmarkEnd w:id="9"/>
    </w:p>
    <w:p w14:paraId="02697E96" w14:textId="1F1EC309" w:rsidR="009D217C" w:rsidRDefault="004907AF" w:rsidP="00C47B58">
      <w:pPr>
        <w:rPr>
          <w:rFonts w:cs="Arial"/>
        </w:rPr>
      </w:pPr>
      <w:r w:rsidRPr="004907AF">
        <w:rPr>
          <w:rFonts w:cs="Arial"/>
        </w:rPr>
        <w:t xml:space="preserve">The </w:t>
      </w:r>
      <w:r w:rsidR="004F144E">
        <w:rPr>
          <w:rFonts w:cs="Arial"/>
        </w:rPr>
        <w:t>SLT/BBM</w:t>
      </w:r>
      <w:r w:rsidRPr="004907AF">
        <w:rPr>
          <w:rFonts w:cs="Arial"/>
        </w:rPr>
        <w:t xml:space="preserve"> is accountable to the </w:t>
      </w:r>
      <w:r w:rsidR="002C7C38">
        <w:rPr>
          <w:rFonts w:cs="Arial"/>
        </w:rPr>
        <w:t>Directors</w:t>
      </w:r>
      <w:r w:rsidRPr="004907AF">
        <w:rPr>
          <w:rFonts w:cs="Arial"/>
        </w:rPr>
        <w:t xml:space="preserve"> Board. The Chair</w:t>
      </w:r>
      <w:r w:rsidR="004F144E">
        <w:rPr>
          <w:rFonts w:cs="Arial"/>
        </w:rPr>
        <w:t>s</w:t>
      </w:r>
      <w:r w:rsidRPr="004907AF">
        <w:rPr>
          <w:rFonts w:cs="Arial"/>
        </w:rPr>
        <w:t xml:space="preserve"> will report to the </w:t>
      </w:r>
      <w:r w:rsidR="002C7C38">
        <w:rPr>
          <w:rFonts w:cs="Arial"/>
        </w:rPr>
        <w:t xml:space="preserve">Directors </w:t>
      </w:r>
      <w:r w:rsidRPr="004907AF">
        <w:rPr>
          <w:rFonts w:cs="Arial"/>
        </w:rPr>
        <w:t xml:space="preserve">Board on the activity and outputs of the </w:t>
      </w:r>
      <w:r w:rsidR="004F144E">
        <w:rPr>
          <w:rFonts w:cs="Arial"/>
        </w:rPr>
        <w:t>SLT/BBM</w:t>
      </w:r>
      <w:r w:rsidRPr="004907AF">
        <w:rPr>
          <w:rFonts w:cs="Arial"/>
        </w:rPr>
        <w:t xml:space="preserve">, </w:t>
      </w:r>
      <w:r>
        <w:rPr>
          <w:rFonts w:cs="Arial"/>
        </w:rPr>
        <w:t xml:space="preserve">providing assurance on service </w:t>
      </w:r>
      <w:r w:rsidR="004F144E">
        <w:rPr>
          <w:rFonts w:cs="Arial"/>
        </w:rPr>
        <w:t>change and improvement</w:t>
      </w:r>
      <w:r>
        <w:rPr>
          <w:rFonts w:cs="Arial"/>
        </w:rPr>
        <w:t>.</w:t>
      </w:r>
    </w:p>
    <w:p w14:paraId="01AC91C6" w14:textId="61CCB60E" w:rsidR="004F144E" w:rsidRDefault="004F144E" w:rsidP="004F144E">
      <w:pPr>
        <w:rPr>
          <w:rFonts w:cs="Arial"/>
        </w:rPr>
      </w:pPr>
      <w:r>
        <w:rPr>
          <w:rFonts w:cs="Arial"/>
        </w:rPr>
        <w:t>The following groups will report to the SLT/BBM for assurance in relation to the responsibilities set out by this TOR and that of their respective TORs:</w:t>
      </w:r>
    </w:p>
    <w:p w14:paraId="3DFC4876" w14:textId="77777777" w:rsidR="004F144E" w:rsidRDefault="004F144E" w:rsidP="004F144E">
      <w:pPr>
        <w:pStyle w:val="ListParagraph"/>
        <w:numPr>
          <w:ilvl w:val="0"/>
          <w:numId w:val="17"/>
        </w:numPr>
      </w:pPr>
      <w:r>
        <w:t>Practice Lead Teams</w:t>
      </w:r>
    </w:p>
    <w:p w14:paraId="43DD2475" w14:textId="77777777" w:rsidR="004F144E" w:rsidRDefault="004F144E" w:rsidP="004F144E">
      <w:pPr>
        <w:pStyle w:val="ListParagraph"/>
        <w:numPr>
          <w:ilvl w:val="0"/>
          <w:numId w:val="17"/>
        </w:numPr>
      </w:pPr>
      <w:r>
        <w:t>Bronze Meeting</w:t>
      </w:r>
    </w:p>
    <w:p w14:paraId="34D489E8" w14:textId="287CC2D8" w:rsidR="004F144E" w:rsidRDefault="004F144E" w:rsidP="004F144E">
      <w:pPr>
        <w:pStyle w:val="ListParagraph"/>
        <w:numPr>
          <w:ilvl w:val="0"/>
          <w:numId w:val="17"/>
        </w:numPr>
      </w:pPr>
      <w:r>
        <w:t>Service Delivery Improvement Group (IUC) (where there are implications for other service lines only)</w:t>
      </w:r>
    </w:p>
    <w:p w14:paraId="60DC4B8C" w14:textId="14F18469" w:rsidR="004907AF" w:rsidRDefault="004907AF" w:rsidP="004907AF">
      <w:pPr>
        <w:pStyle w:val="Heading2"/>
      </w:pPr>
      <w:bookmarkStart w:id="10" w:name="_Toc109744760"/>
      <w:r>
        <w:t>Review</w:t>
      </w:r>
      <w:bookmarkEnd w:id="10"/>
    </w:p>
    <w:p w14:paraId="7E4B28D3" w14:textId="65807220" w:rsidR="004907AF" w:rsidRDefault="004907AF" w:rsidP="004907AF">
      <w:r>
        <w:t xml:space="preserve">The TOR for the </w:t>
      </w:r>
      <w:r w:rsidR="004F144E">
        <w:t>SLT/BBM</w:t>
      </w:r>
      <w:r>
        <w:t xml:space="preserve"> will be reviewed annually.</w:t>
      </w:r>
    </w:p>
    <w:bookmarkEnd w:id="2"/>
    <w:p w14:paraId="4DAAF0C9" w14:textId="35FCD02D" w:rsidR="00426F5A" w:rsidRPr="00F80E44" w:rsidRDefault="004907AF" w:rsidP="000435A3">
      <w:pPr>
        <w:pStyle w:val="Heading3"/>
      </w:pPr>
      <w:r>
        <w:lastRenderedPageBreak/>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358F4A99" w:rsidR="00426F5A" w:rsidRPr="00F80E44" w:rsidRDefault="009F6AB1" w:rsidP="000435A3">
            <w:pPr>
              <w:spacing w:after="0"/>
              <w:rPr>
                <w:rFonts w:cs="Arial"/>
                <w:lang w:bidi="en-US"/>
              </w:rPr>
            </w:pPr>
            <w:r>
              <w:rPr>
                <w:rFonts w:cs="Arial"/>
                <w:lang w:bidi="en-US"/>
              </w:rPr>
              <w:t>25/07/2022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7394ABD5" w:rsidR="00426F5A" w:rsidRPr="00F80E44" w:rsidRDefault="004F144E" w:rsidP="000435A3">
            <w:pPr>
              <w:spacing w:after="0"/>
              <w:rPr>
                <w:rFonts w:cs="Arial"/>
                <w:lang w:bidi="en-US"/>
              </w:rPr>
            </w:pPr>
            <w:r>
              <w:rPr>
                <w:rFonts w:cs="Arial"/>
                <w:lang w:bidi="en-US"/>
              </w:rPr>
              <w:t>Rhys Hancock</w:t>
            </w:r>
            <w:r w:rsidR="00484426">
              <w:rPr>
                <w:rFonts w:cs="Arial"/>
                <w:lang w:bidi="en-US"/>
              </w:rPr>
              <w:t xml:space="preserve"> (</w:t>
            </w:r>
            <w:r>
              <w:rPr>
                <w:rFonts w:cs="Arial"/>
                <w:lang w:bidi="en-US"/>
              </w:rPr>
              <w:t>Director of Nursing, AHPs and Governance</w:t>
            </w:r>
            <w:r w:rsidR="00484426">
              <w:rPr>
                <w:rFonts w:cs="Arial"/>
                <w:lang w:bidi="en-US"/>
              </w:rPr>
              <w:t>)</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r w:rsidR="001138E7" w:rsidRPr="00F80E44" w14:paraId="3B6FA006"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81B4E1" w14:textId="65636923" w:rsidR="001138E7" w:rsidRDefault="001138E7" w:rsidP="000435A3">
            <w:pPr>
              <w:spacing w:after="0"/>
              <w:rPr>
                <w:rFonts w:cs="Arial"/>
                <w:lang w:bidi="en-US"/>
              </w:rPr>
            </w:pPr>
            <w:r>
              <w:rPr>
                <w:rFonts w:cs="Arial"/>
                <w:lang w:bidi="en-US"/>
              </w:rPr>
              <w:t>V1.1</w:t>
            </w:r>
          </w:p>
        </w:tc>
        <w:tc>
          <w:tcPr>
            <w:tcW w:w="662" w:type="pct"/>
            <w:tcBorders>
              <w:top w:val="single" w:sz="4" w:space="0" w:color="auto"/>
              <w:left w:val="single" w:sz="4" w:space="0" w:color="auto"/>
              <w:bottom w:val="single" w:sz="4" w:space="0" w:color="auto"/>
              <w:right w:val="single" w:sz="4" w:space="0" w:color="auto"/>
            </w:tcBorders>
            <w:vAlign w:val="center"/>
          </w:tcPr>
          <w:p w14:paraId="5C04BD9B" w14:textId="27B2DE2A" w:rsidR="001138E7" w:rsidRDefault="001138E7" w:rsidP="000435A3">
            <w:pPr>
              <w:spacing w:after="0"/>
              <w:rPr>
                <w:rFonts w:cs="Arial"/>
                <w:lang w:bidi="en-US"/>
              </w:rPr>
            </w:pPr>
            <w:r>
              <w:rPr>
                <w:rFonts w:cs="Arial"/>
                <w:lang w:bidi="en-US"/>
              </w:rPr>
              <w:t>09/04/2025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3CEAC10B" w14:textId="206117B8" w:rsidR="001138E7" w:rsidRDefault="001138E7" w:rsidP="000435A3">
            <w:pPr>
              <w:spacing w:after="0"/>
              <w:rPr>
                <w:rFonts w:cs="Arial"/>
                <w:lang w:bidi="en-US"/>
              </w:rPr>
            </w:pPr>
            <w:r>
              <w:rPr>
                <w:rFonts w:cs="Arial"/>
                <w:lang w:bidi="en-US"/>
              </w:rPr>
              <w:t>JB</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14FCA5C1" w14:textId="1E8871AD" w:rsidR="001138E7" w:rsidRDefault="001138E7" w:rsidP="000435A3">
            <w:pPr>
              <w:spacing w:after="0"/>
              <w:rPr>
                <w:rFonts w:cs="Arial"/>
                <w:lang w:bidi="en-US"/>
              </w:rPr>
            </w:pPr>
            <w:r w:rsidRPr="001138E7">
              <w:rPr>
                <w:rFonts w:cs="Arial"/>
                <w:lang w:bidi="en-US"/>
              </w:rPr>
              <w:t>RH has reviewed the</w:t>
            </w:r>
            <w:r>
              <w:rPr>
                <w:rFonts w:cs="Arial"/>
                <w:lang w:bidi="en-US"/>
              </w:rPr>
              <w:t xml:space="preserve"> TOR</w:t>
            </w:r>
            <w:r w:rsidRPr="001138E7">
              <w:rPr>
                <w:rFonts w:cs="Arial"/>
                <w:lang w:bidi="en-US"/>
              </w:rPr>
              <w:t xml:space="preserve"> and </w:t>
            </w:r>
            <w:r>
              <w:rPr>
                <w:rFonts w:cs="Arial"/>
                <w:lang w:bidi="en-US"/>
              </w:rPr>
              <w:t>is</w:t>
            </w:r>
            <w:r w:rsidRPr="001138E7">
              <w:rPr>
                <w:rFonts w:cs="Arial"/>
                <w:lang w:bidi="en-US"/>
              </w:rPr>
              <w:t xml:space="preserve"> satisfied that they stand as given with Managing Director changed to CEO. happy to extend the review date by a further 3 months to allow the corporate governance review to play out and impact on the TOR can then be considered.</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D82F7F1-BD79-40EC-B322-543F3A72AC05}"/>
  </w:font>
  <w:font w:name="Times New Roman">
    <w:panose1 w:val="02020603050405020304"/>
    <w:charset w:val="00"/>
    <w:family w:val="roman"/>
    <w:pitch w:val="variable"/>
    <w:sig w:usb0="E0002EFF" w:usb1="C000785B" w:usb2="00000009" w:usb3="00000000" w:csb0="000001FF" w:csb1="00000000"/>
    <w:embedRegular r:id="rId2" w:fontKey="{300B05FA-2721-4BEE-BEB5-B6D8789E225C}"/>
    <w:embedBold r:id="rId3" w:fontKey="{0DDF9F7F-24CD-41A7-BBCF-28347D5406EF}"/>
  </w:font>
  <w:font w:name="Courier New">
    <w:panose1 w:val="02070309020205020404"/>
    <w:charset w:val="00"/>
    <w:family w:val="modern"/>
    <w:pitch w:val="fixed"/>
    <w:sig w:usb0="E0002EFF" w:usb1="C0007843" w:usb2="00000009" w:usb3="00000000" w:csb0="000001FF" w:csb1="00000000"/>
    <w:embedRegular r:id="rId4" w:fontKey="{DB3C2356-868E-4D5B-BF22-C9F224ADE75D}"/>
  </w:font>
  <w:font w:name="Wingdings">
    <w:panose1 w:val="05000000000000000000"/>
    <w:charset w:val="02"/>
    <w:family w:val="auto"/>
    <w:pitch w:val="variable"/>
    <w:sig w:usb0="00000000" w:usb1="10000000" w:usb2="00000000" w:usb3="00000000" w:csb0="80000000" w:csb1="00000000"/>
    <w:embedRegular r:id="rId5" w:fontKey="{458157C6-CB0A-44C0-81B9-C492A37DF76E}"/>
  </w:font>
  <w:font w:name="Arial">
    <w:panose1 w:val="020B0604020202020204"/>
    <w:charset w:val="00"/>
    <w:family w:val="swiss"/>
    <w:pitch w:val="variable"/>
    <w:sig w:usb0="E0002EFF" w:usb1="C000785B" w:usb2="00000009" w:usb3="00000000" w:csb0="000001FF" w:csb1="00000000"/>
    <w:embedRegular r:id="rId6" w:fontKey="{7C52DC8D-CB99-4EF6-B87D-F244B9D2053F}"/>
    <w:embedBold r:id="rId7" w:fontKey="{4D2238D4-E9CD-456F-9908-2E18D55C24D3}"/>
    <w:embedItalic r:id="rId8" w:fontKey="{9DAA68D5-0D34-4473-82B2-A8EBD52E70C5}"/>
    <w:embedBoldItalic r:id="rId9" w:fontKey="{D1C1E7BD-DB62-4AAD-BF27-F5A87C8CA622}"/>
  </w:font>
  <w:font w:name="Bree Serif">
    <w:altName w:val="Calibri"/>
    <w:panose1 w:val="02000503040000020004"/>
    <w:charset w:val="00"/>
    <w:family w:val="auto"/>
    <w:pitch w:val="variable"/>
    <w:sig w:usb0="A00000AF" w:usb1="4000204B" w:usb2="00000000" w:usb3="00000000" w:csb0="00000093" w:csb1="00000000"/>
    <w:embedRegular r:id="rId10" w:fontKey="{5BCEC939-A24A-446A-9412-DA7454F50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7F36C582" w:rsidR="00DF754F" w:rsidRPr="00DF754F" w:rsidRDefault="00642186"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Senior Leadership Team (SLT) BrisDoc Business Meeting (BBM)</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7341C5"/>
    <w:multiLevelType w:val="hybridMultilevel"/>
    <w:tmpl w:val="E41C99A6"/>
    <w:lvl w:ilvl="0" w:tplc="EF4A92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367879">
    <w:abstractNumId w:val="4"/>
  </w:num>
  <w:num w:numId="2" w16cid:durableId="1732531987">
    <w:abstractNumId w:val="1"/>
  </w:num>
  <w:num w:numId="3" w16cid:durableId="781925414">
    <w:abstractNumId w:val="7"/>
  </w:num>
  <w:num w:numId="4" w16cid:durableId="304822181">
    <w:abstractNumId w:val="9"/>
  </w:num>
  <w:num w:numId="5" w16cid:durableId="1529561316">
    <w:abstractNumId w:val="0"/>
  </w:num>
  <w:num w:numId="6" w16cid:durableId="23872855">
    <w:abstractNumId w:val="12"/>
  </w:num>
  <w:num w:numId="7" w16cid:durableId="22488845">
    <w:abstractNumId w:val="14"/>
  </w:num>
  <w:num w:numId="8" w16cid:durableId="1907448307">
    <w:abstractNumId w:val="8"/>
  </w:num>
  <w:num w:numId="9" w16cid:durableId="1322276228">
    <w:abstractNumId w:val="3"/>
  </w:num>
  <w:num w:numId="10" w16cid:durableId="1395355668">
    <w:abstractNumId w:val="6"/>
  </w:num>
  <w:num w:numId="11" w16cid:durableId="765543152">
    <w:abstractNumId w:val="13"/>
  </w:num>
  <w:num w:numId="12" w16cid:durableId="323751291">
    <w:abstractNumId w:val="15"/>
  </w:num>
  <w:num w:numId="13" w16cid:durableId="803499210">
    <w:abstractNumId w:val="2"/>
  </w:num>
  <w:num w:numId="14" w16cid:durableId="1187863689">
    <w:abstractNumId w:val="13"/>
  </w:num>
  <w:num w:numId="15" w16cid:durableId="1796212229">
    <w:abstractNumId w:val="10"/>
  </w:num>
  <w:num w:numId="16" w16cid:durableId="1600671907">
    <w:abstractNumId w:val="11"/>
  </w:num>
  <w:num w:numId="17" w16cid:durableId="444887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138E7"/>
    <w:rsid w:val="001727E7"/>
    <w:rsid w:val="001E466B"/>
    <w:rsid w:val="00201C81"/>
    <w:rsid w:val="002358A6"/>
    <w:rsid w:val="002B14A0"/>
    <w:rsid w:val="002C7C38"/>
    <w:rsid w:val="00345C43"/>
    <w:rsid w:val="003B6FA1"/>
    <w:rsid w:val="003B7015"/>
    <w:rsid w:val="003E5324"/>
    <w:rsid w:val="003F037B"/>
    <w:rsid w:val="00410309"/>
    <w:rsid w:val="00420482"/>
    <w:rsid w:val="00426F5A"/>
    <w:rsid w:val="0047176A"/>
    <w:rsid w:val="00477729"/>
    <w:rsid w:val="00484426"/>
    <w:rsid w:val="00485275"/>
    <w:rsid w:val="004907AF"/>
    <w:rsid w:val="004B525A"/>
    <w:rsid w:val="004D0936"/>
    <w:rsid w:val="004F144E"/>
    <w:rsid w:val="00551851"/>
    <w:rsid w:val="00591577"/>
    <w:rsid w:val="00642186"/>
    <w:rsid w:val="00673D92"/>
    <w:rsid w:val="00680120"/>
    <w:rsid w:val="00687118"/>
    <w:rsid w:val="006916B2"/>
    <w:rsid w:val="006E1BFF"/>
    <w:rsid w:val="008122CA"/>
    <w:rsid w:val="00821EA7"/>
    <w:rsid w:val="00863EA2"/>
    <w:rsid w:val="0089001A"/>
    <w:rsid w:val="009A18C2"/>
    <w:rsid w:val="009B00B4"/>
    <w:rsid w:val="009D217C"/>
    <w:rsid w:val="009F6AB1"/>
    <w:rsid w:val="00A13860"/>
    <w:rsid w:val="00A1529B"/>
    <w:rsid w:val="00A32CD8"/>
    <w:rsid w:val="00AD3BBA"/>
    <w:rsid w:val="00AF0C16"/>
    <w:rsid w:val="00B06E9E"/>
    <w:rsid w:val="00B1340E"/>
    <w:rsid w:val="00B34FDD"/>
    <w:rsid w:val="00B9218C"/>
    <w:rsid w:val="00C47B58"/>
    <w:rsid w:val="00D11CCB"/>
    <w:rsid w:val="00D451EA"/>
    <w:rsid w:val="00D700DB"/>
    <w:rsid w:val="00DF754F"/>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9376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2</cp:revision>
  <cp:lastPrinted>2022-02-09T17:27:00Z</cp:lastPrinted>
  <dcterms:created xsi:type="dcterms:W3CDTF">2025-04-09T13:36:00Z</dcterms:created>
  <dcterms:modified xsi:type="dcterms:W3CDTF">2025-04-09T13:36:00Z</dcterms:modified>
</cp:coreProperties>
</file>