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C3E8A" w14:textId="77777777" w:rsidR="00426F5A" w:rsidRPr="00662170" w:rsidRDefault="00426F5A" w:rsidP="00426F5A">
      <w:pPr>
        <w:rPr>
          <w:color w:val="007777" w:themeColor="accent1"/>
          <w:sz w:val="40"/>
          <w:szCs w:val="40"/>
        </w:rPr>
      </w:pPr>
    </w:p>
    <w:p w14:paraId="5A1824AD" w14:textId="77777777" w:rsidR="00426F5A" w:rsidRDefault="00680120" w:rsidP="00426F5A">
      <w:pPr>
        <w:rPr>
          <w:lang w:val="en-US" w:bidi="en-US"/>
        </w:rPr>
      </w:pPr>
      <w:r w:rsidRPr="00680120">
        <w:rPr>
          <w:rFonts w:cs="Arial"/>
          <w:noProof/>
          <w:sz w:val="24"/>
          <w:szCs w:val="24"/>
          <w:lang w:eastAsia="en-GB"/>
        </w:rPr>
        <w:t xml:space="preserve"> </w:t>
      </w:r>
    </w:p>
    <w:p w14:paraId="6B43D3F1" w14:textId="77777777" w:rsidR="00426F5A" w:rsidRDefault="00426F5A" w:rsidP="00426F5A">
      <w:pPr>
        <w:rPr>
          <w:lang w:val="en-US" w:bidi="en-US"/>
        </w:rPr>
      </w:pPr>
    </w:p>
    <w:p w14:paraId="2426AF40" w14:textId="77777777" w:rsidR="00426F5A" w:rsidRDefault="00426F5A" w:rsidP="00426F5A">
      <w:pPr>
        <w:rPr>
          <w:lang w:val="en-US" w:bidi="en-US"/>
        </w:rPr>
      </w:pPr>
    </w:p>
    <w:p w14:paraId="7B1DF6E6" w14:textId="77777777" w:rsidR="00426F5A" w:rsidRDefault="00426F5A" w:rsidP="00426F5A">
      <w:pPr>
        <w:rPr>
          <w:lang w:val="en-US" w:bidi="en-US"/>
        </w:rPr>
      </w:pPr>
    </w:p>
    <w:p w14:paraId="4795CECA" w14:textId="77777777" w:rsidR="00426F5A" w:rsidRDefault="00426F5A" w:rsidP="00426F5A">
      <w:pPr>
        <w:rPr>
          <w:lang w:val="en-US" w:bidi="en-US"/>
        </w:rPr>
      </w:pPr>
    </w:p>
    <w:p w14:paraId="280D5DA3" w14:textId="7DAC205E" w:rsidR="003B6FA1" w:rsidRPr="00AD1A69" w:rsidRDefault="00835C36" w:rsidP="00AD1A69">
      <w:pPr>
        <w:pStyle w:val="Heading1"/>
      </w:pPr>
      <w:r>
        <w:t>Bronze Meeting</w:t>
      </w:r>
    </w:p>
    <w:p w14:paraId="592AF153" w14:textId="1756FB67" w:rsidR="00426F5A" w:rsidRPr="00201C81" w:rsidRDefault="003B6FA1" w:rsidP="00AD1A69">
      <w:pPr>
        <w:pStyle w:val="Heading1"/>
      </w:pPr>
      <w:r>
        <w:t>Terms of Reference</w:t>
      </w:r>
      <w:r w:rsidR="004907AF">
        <w:t xml:space="preserve"> (TOR)</w:t>
      </w:r>
    </w:p>
    <w:p w14:paraId="5F78E41A" w14:textId="77777777" w:rsidR="00426F5A" w:rsidRDefault="00426F5A" w:rsidP="00426F5A">
      <w:pPr>
        <w:rPr>
          <w:lang w:val="en-US" w:bidi="en-US"/>
        </w:rPr>
      </w:pPr>
    </w:p>
    <w:p w14:paraId="3BD3A950" w14:textId="77777777" w:rsidR="00426F5A" w:rsidRDefault="00426F5A" w:rsidP="00426F5A">
      <w:pPr>
        <w:rPr>
          <w:lang w:val="en-US" w:bidi="en-US"/>
        </w:rPr>
      </w:pPr>
    </w:p>
    <w:p w14:paraId="4213432B" w14:textId="77777777" w:rsidR="00426F5A" w:rsidRDefault="00426F5A" w:rsidP="00426F5A">
      <w:pPr>
        <w:rPr>
          <w:lang w:val="en-US" w:bidi="en-US"/>
        </w:rPr>
      </w:pPr>
    </w:p>
    <w:p w14:paraId="6A7981D2" w14:textId="77777777" w:rsidR="003B7015" w:rsidRDefault="003B7015" w:rsidP="00426F5A">
      <w:pPr>
        <w:rPr>
          <w:lang w:val="en-US" w:bidi="en-US"/>
        </w:rPr>
      </w:pPr>
    </w:p>
    <w:p w14:paraId="52763B91" w14:textId="77777777" w:rsidR="003B7015" w:rsidRDefault="003B7015" w:rsidP="00426F5A">
      <w:pPr>
        <w:rPr>
          <w:lang w:val="en-US" w:bidi="en-US"/>
        </w:rPr>
      </w:pPr>
    </w:p>
    <w:p w14:paraId="1CD80132" w14:textId="77777777" w:rsidR="003B7015" w:rsidRDefault="003B7015" w:rsidP="00426F5A">
      <w:pPr>
        <w:rPr>
          <w:lang w:val="en-US" w:bidi="en-US"/>
        </w:rPr>
      </w:pPr>
    </w:p>
    <w:p w14:paraId="5570ED9F" w14:textId="77777777" w:rsidR="00863EA2" w:rsidRDefault="00863EA2" w:rsidP="00426F5A">
      <w:pPr>
        <w:rPr>
          <w:lang w:val="en-US" w:bidi="en-US"/>
        </w:rPr>
      </w:pPr>
    </w:p>
    <w:p w14:paraId="5B1F3506" w14:textId="77777777" w:rsidR="00426F5A" w:rsidRDefault="00426F5A" w:rsidP="00426F5A">
      <w:pPr>
        <w:rPr>
          <w:lang w:val="en-US" w:bidi="en-US"/>
        </w:rPr>
      </w:pPr>
    </w:p>
    <w:tbl>
      <w:tblPr>
        <w:tblStyle w:val="TableGrid"/>
        <w:tblW w:w="0" w:type="auto"/>
        <w:tblLook w:val="04A0" w:firstRow="1" w:lastRow="0" w:firstColumn="1" w:lastColumn="0" w:noHBand="0" w:noVBand="1"/>
      </w:tblPr>
      <w:tblGrid>
        <w:gridCol w:w="2263"/>
        <w:gridCol w:w="4536"/>
        <w:gridCol w:w="2547"/>
      </w:tblGrid>
      <w:tr w:rsidR="003B7015" w14:paraId="168086B6" w14:textId="77777777" w:rsidTr="003B7015">
        <w:trPr>
          <w:trHeight w:val="401"/>
        </w:trPr>
        <w:tc>
          <w:tcPr>
            <w:tcW w:w="2263" w:type="dxa"/>
            <w:shd w:val="clear" w:color="auto" w:fill="007777" w:themeFill="accent1"/>
            <w:vAlign w:val="center"/>
          </w:tcPr>
          <w:p w14:paraId="57420C1B" w14:textId="77777777" w:rsidR="003B7015" w:rsidRPr="003B7015" w:rsidRDefault="003B7015" w:rsidP="003B7015">
            <w:pPr>
              <w:rPr>
                <w:b/>
                <w:color w:val="FFFFFF" w:themeColor="background1"/>
                <w:sz w:val="24"/>
              </w:rPr>
            </w:pPr>
            <w:r w:rsidRPr="00426F5A">
              <w:rPr>
                <w:b/>
                <w:color w:val="FFFFFF" w:themeColor="background1"/>
                <w:sz w:val="24"/>
              </w:rPr>
              <w:t>Version:</w:t>
            </w:r>
          </w:p>
        </w:tc>
        <w:tc>
          <w:tcPr>
            <w:tcW w:w="4536" w:type="dxa"/>
            <w:shd w:val="clear" w:color="auto" w:fill="007777" w:themeFill="accent1"/>
            <w:vAlign w:val="center"/>
          </w:tcPr>
          <w:p w14:paraId="1BD75B5A" w14:textId="77777777" w:rsidR="003B7015" w:rsidRPr="003B7015" w:rsidRDefault="003B7015" w:rsidP="003B7015">
            <w:pPr>
              <w:rPr>
                <w:b/>
                <w:color w:val="FFFFFF" w:themeColor="background1"/>
                <w:sz w:val="24"/>
              </w:rPr>
            </w:pPr>
            <w:r w:rsidRPr="00426F5A">
              <w:rPr>
                <w:b/>
                <w:color w:val="FFFFFF" w:themeColor="background1"/>
                <w:sz w:val="24"/>
              </w:rPr>
              <w:t>Owner:</w:t>
            </w:r>
          </w:p>
        </w:tc>
        <w:tc>
          <w:tcPr>
            <w:tcW w:w="2547" w:type="dxa"/>
            <w:shd w:val="clear" w:color="auto" w:fill="007777" w:themeFill="accent1"/>
            <w:vAlign w:val="center"/>
          </w:tcPr>
          <w:p w14:paraId="2FD8429E" w14:textId="77777777" w:rsidR="003B7015" w:rsidRPr="003B7015" w:rsidRDefault="003B7015" w:rsidP="003B7015">
            <w:pPr>
              <w:rPr>
                <w:b/>
                <w:bCs/>
                <w:color w:val="FFFFFF" w:themeColor="background1"/>
                <w:sz w:val="24"/>
              </w:rPr>
            </w:pPr>
            <w:r w:rsidRPr="00426F5A">
              <w:rPr>
                <w:b/>
                <w:bCs/>
                <w:color w:val="FFFFFF" w:themeColor="background1"/>
                <w:sz w:val="24"/>
              </w:rPr>
              <w:t>Created:</w:t>
            </w:r>
          </w:p>
        </w:tc>
      </w:tr>
      <w:tr w:rsidR="003B7015" w14:paraId="153AC683" w14:textId="77777777" w:rsidTr="00B433B1">
        <w:trPr>
          <w:trHeight w:val="846"/>
        </w:trPr>
        <w:tc>
          <w:tcPr>
            <w:tcW w:w="2263" w:type="dxa"/>
            <w:shd w:val="clear" w:color="auto" w:fill="F2F2F2" w:themeFill="background1" w:themeFillShade="F2"/>
            <w:vAlign w:val="center"/>
          </w:tcPr>
          <w:p w14:paraId="5BBCA964" w14:textId="501CB477" w:rsidR="003B7015" w:rsidRPr="00AD1A69" w:rsidRDefault="00AD1A69" w:rsidP="00AD1A69">
            <w:pPr>
              <w:rPr>
                <w:lang w:val="en-US" w:bidi="en-US"/>
              </w:rPr>
            </w:pPr>
            <w:r w:rsidRPr="00835C36">
              <w:rPr>
                <w:lang w:val="en-US" w:bidi="en-US"/>
              </w:rPr>
              <w:t>1.</w:t>
            </w:r>
            <w:r w:rsidR="00944A83">
              <w:rPr>
                <w:lang w:val="en-US" w:bidi="en-US"/>
              </w:rPr>
              <w:t>1</w:t>
            </w:r>
          </w:p>
        </w:tc>
        <w:tc>
          <w:tcPr>
            <w:tcW w:w="4536" w:type="dxa"/>
            <w:shd w:val="clear" w:color="auto" w:fill="F2F2F2" w:themeFill="background1" w:themeFillShade="F2"/>
            <w:vAlign w:val="center"/>
          </w:tcPr>
          <w:p w14:paraId="6FBB40C9" w14:textId="513463C3" w:rsidR="003B7015" w:rsidRPr="00AD1A69" w:rsidRDefault="00B433B1" w:rsidP="00AD1A69">
            <w:pPr>
              <w:rPr>
                <w:sz w:val="24"/>
                <w:highlight w:val="yellow"/>
              </w:rPr>
            </w:pPr>
            <w:r>
              <w:rPr>
                <w:sz w:val="24"/>
              </w:rPr>
              <w:t>SevernSide Ops Leads and Practice Managers</w:t>
            </w:r>
          </w:p>
        </w:tc>
        <w:tc>
          <w:tcPr>
            <w:tcW w:w="2547" w:type="dxa"/>
            <w:shd w:val="clear" w:color="auto" w:fill="F2F2F2" w:themeFill="background1" w:themeFillShade="F2"/>
            <w:vAlign w:val="center"/>
          </w:tcPr>
          <w:p w14:paraId="7DB14897" w14:textId="0DE49A87" w:rsidR="003B7015" w:rsidRPr="00AD1A69" w:rsidRDefault="00F3622C" w:rsidP="00AD1A69">
            <w:pPr>
              <w:rPr>
                <w:sz w:val="24"/>
                <w:highlight w:val="yellow"/>
              </w:rPr>
            </w:pPr>
            <w:r>
              <w:rPr>
                <w:sz w:val="24"/>
              </w:rPr>
              <w:t>17</w:t>
            </w:r>
            <w:r w:rsidR="00B433B1">
              <w:rPr>
                <w:sz w:val="24"/>
              </w:rPr>
              <w:t>/05/</w:t>
            </w:r>
            <w:r>
              <w:rPr>
                <w:sz w:val="24"/>
              </w:rPr>
              <w:t>2022</w:t>
            </w:r>
          </w:p>
        </w:tc>
      </w:tr>
      <w:tr w:rsidR="003B7015" w14:paraId="4F87329A" w14:textId="77777777" w:rsidTr="003B7015">
        <w:trPr>
          <w:trHeight w:val="541"/>
        </w:trPr>
        <w:tc>
          <w:tcPr>
            <w:tcW w:w="2263" w:type="dxa"/>
            <w:shd w:val="clear" w:color="auto" w:fill="007777" w:themeFill="accent1"/>
            <w:vAlign w:val="center"/>
          </w:tcPr>
          <w:p w14:paraId="0ADE5A99" w14:textId="77777777" w:rsidR="003B7015" w:rsidRPr="003B7015" w:rsidRDefault="003B7015" w:rsidP="003B7015">
            <w:pPr>
              <w:rPr>
                <w:b/>
                <w:color w:val="FFFFFF" w:themeColor="background1"/>
                <w:sz w:val="24"/>
              </w:rPr>
            </w:pPr>
            <w:r w:rsidRPr="00426F5A">
              <w:rPr>
                <w:b/>
                <w:color w:val="FFFFFF" w:themeColor="background1"/>
                <w:sz w:val="24"/>
              </w:rPr>
              <w:t>Published:</w:t>
            </w:r>
          </w:p>
        </w:tc>
        <w:tc>
          <w:tcPr>
            <w:tcW w:w="4536" w:type="dxa"/>
            <w:shd w:val="clear" w:color="auto" w:fill="007777" w:themeFill="accent1"/>
            <w:vAlign w:val="center"/>
          </w:tcPr>
          <w:p w14:paraId="0F464C3E" w14:textId="77777777" w:rsidR="003B7015" w:rsidRPr="003B7015" w:rsidRDefault="003B7015" w:rsidP="003B7015">
            <w:pPr>
              <w:rPr>
                <w:b/>
                <w:color w:val="FFFFFF" w:themeColor="background1"/>
                <w:sz w:val="24"/>
              </w:rPr>
            </w:pPr>
            <w:r w:rsidRPr="00426F5A">
              <w:rPr>
                <w:b/>
                <w:color w:val="FFFFFF" w:themeColor="background1"/>
                <w:sz w:val="24"/>
              </w:rPr>
              <w:t>Approving Director:</w:t>
            </w:r>
          </w:p>
        </w:tc>
        <w:tc>
          <w:tcPr>
            <w:tcW w:w="2547" w:type="dxa"/>
            <w:shd w:val="clear" w:color="auto" w:fill="007777" w:themeFill="accent1"/>
            <w:vAlign w:val="center"/>
          </w:tcPr>
          <w:p w14:paraId="16E7A3E4" w14:textId="77777777" w:rsidR="003B7015" w:rsidRPr="003B7015" w:rsidRDefault="003B7015" w:rsidP="003B7015">
            <w:pPr>
              <w:rPr>
                <w:b/>
                <w:color w:val="FFFFFF" w:themeColor="background1"/>
                <w:sz w:val="24"/>
              </w:rPr>
            </w:pPr>
            <w:r w:rsidRPr="00426F5A">
              <w:rPr>
                <w:b/>
                <w:color w:val="FFFFFF" w:themeColor="background1"/>
                <w:sz w:val="24"/>
              </w:rPr>
              <w:t>Next Review</w:t>
            </w:r>
          </w:p>
        </w:tc>
      </w:tr>
      <w:tr w:rsidR="003B7015" w14:paraId="279806A8" w14:textId="77777777" w:rsidTr="003B7015">
        <w:trPr>
          <w:trHeight w:val="723"/>
        </w:trPr>
        <w:tc>
          <w:tcPr>
            <w:tcW w:w="2263" w:type="dxa"/>
            <w:shd w:val="clear" w:color="auto" w:fill="F2F2F2" w:themeFill="background1" w:themeFillShade="F2"/>
            <w:vAlign w:val="center"/>
          </w:tcPr>
          <w:p w14:paraId="10AD1072" w14:textId="7CEC1F13" w:rsidR="003B7015" w:rsidRPr="0020296E" w:rsidRDefault="00944A83" w:rsidP="003B7015">
            <w:pPr>
              <w:rPr>
                <w:lang w:val="en-US" w:bidi="en-US"/>
              </w:rPr>
            </w:pPr>
            <w:r>
              <w:rPr>
                <w:lang w:val="en-US" w:bidi="en-US"/>
              </w:rPr>
              <w:t>09/04/2025</w:t>
            </w:r>
          </w:p>
        </w:tc>
        <w:tc>
          <w:tcPr>
            <w:tcW w:w="4536" w:type="dxa"/>
            <w:shd w:val="clear" w:color="auto" w:fill="F2F2F2" w:themeFill="background1" w:themeFillShade="F2"/>
            <w:vAlign w:val="center"/>
          </w:tcPr>
          <w:p w14:paraId="5A5C985D" w14:textId="1D65D0D5" w:rsidR="003B7015" w:rsidRPr="0020296E" w:rsidRDefault="00B433B1" w:rsidP="00AD1A69">
            <w:pPr>
              <w:rPr>
                <w:lang w:val="en-US" w:bidi="en-US"/>
              </w:rPr>
            </w:pPr>
            <w:r>
              <w:rPr>
                <w:lang w:val="en-US" w:bidi="en-US"/>
              </w:rPr>
              <w:t>Rhys Hancock (Director of Nursing, AHPs and Governance)</w:t>
            </w:r>
          </w:p>
        </w:tc>
        <w:tc>
          <w:tcPr>
            <w:tcW w:w="2547" w:type="dxa"/>
            <w:shd w:val="clear" w:color="auto" w:fill="F2F2F2" w:themeFill="background1" w:themeFillShade="F2"/>
            <w:vAlign w:val="center"/>
          </w:tcPr>
          <w:p w14:paraId="2D4E1568" w14:textId="01623F58" w:rsidR="003B7015" w:rsidRPr="0020296E" w:rsidRDefault="00944A83" w:rsidP="003B7015">
            <w:pPr>
              <w:rPr>
                <w:lang w:val="en-US" w:bidi="en-US"/>
              </w:rPr>
            </w:pPr>
            <w:r>
              <w:rPr>
                <w:sz w:val="24"/>
              </w:rPr>
              <w:t>09/10/2025</w:t>
            </w:r>
          </w:p>
        </w:tc>
      </w:tr>
    </w:tbl>
    <w:p w14:paraId="7BF9F56D" w14:textId="77777777" w:rsidR="00426F5A" w:rsidRDefault="00426F5A" w:rsidP="00426F5A">
      <w:pPr>
        <w:spacing w:after="0"/>
      </w:pPr>
      <w:r>
        <w:br w:type="page"/>
      </w:r>
    </w:p>
    <w:p w14:paraId="3F4959A6" w14:textId="77777777" w:rsidR="002358A6" w:rsidRPr="00F647F7" w:rsidRDefault="002358A6" w:rsidP="00AD1A69">
      <w:pPr>
        <w:pStyle w:val="Heading1"/>
      </w:pPr>
      <w:r w:rsidRPr="00F647F7">
        <w:lastRenderedPageBreak/>
        <w:t>Contents</w:t>
      </w:r>
    </w:p>
    <w:p w14:paraId="7C01034D" w14:textId="77777777" w:rsidR="003B7015" w:rsidRPr="003B7015" w:rsidRDefault="003B7015" w:rsidP="003B7015">
      <w:pPr>
        <w:rPr>
          <w:lang w:val="en-US" w:bidi="en-US"/>
        </w:rPr>
      </w:pPr>
    </w:p>
    <w:p w14:paraId="25B4CFB9" w14:textId="7CEB76D8" w:rsidR="00450D52" w:rsidRDefault="006916B2">
      <w:pPr>
        <w:pStyle w:val="TOC1"/>
        <w:tabs>
          <w:tab w:val="right" w:leader="dot" w:pos="9346"/>
        </w:tabs>
        <w:rPr>
          <w:rFonts w:eastAsiaTheme="minorEastAsia" w:cstheme="minorBidi"/>
          <w:b w:val="0"/>
          <w:bCs w:val="0"/>
          <w:noProof/>
          <w:color w:val="auto"/>
          <w:sz w:val="22"/>
          <w:szCs w:val="22"/>
          <w:lang w:eastAsia="en-GB"/>
        </w:rPr>
      </w:pPr>
      <w:r w:rsidRPr="00F647F7">
        <w:rPr>
          <w:rFonts w:cs="Arial"/>
          <w:b w:val="0"/>
          <w:bCs w:val="0"/>
          <w:i/>
          <w:iCs/>
          <w:color w:val="auto"/>
          <w:sz w:val="28"/>
          <w:szCs w:val="28"/>
        </w:rPr>
        <w:fldChar w:fldCharType="begin"/>
      </w:r>
      <w:r w:rsidRPr="00F647F7">
        <w:rPr>
          <w:rFonts w:cs="Arial"/>
          <w:b w:val="0"/>
          <w:bCs w:val="0"/>
          <w:i/>
          <w:iCs/>
          <w:color w:val="auto"/>
          <w:sz w:val="28"/>
          <w:szCs w:val="28"/>
        </w:rPr>
        <w:instrText xml:space="preserve"> TOC \h \z \u \t "Heading 2,1" </w:instrText>
      </w:r>
      <w:r w:rsidRPr="00F647F7">
        <w:rPr>
          <w:rFonts w:cs="Arial"/>
          <w:b w:val="0"/>
          <w:bCs w:val="0"/>
          <w:i/>
          <w:iCs/>
          <w:color w:val="auto"/>
          <w:sz w:val="28"/>
          <w:szCs w:val="28"/>
        </w:rPr>
        <w:fldChar w:fldCharType="separate"/>
      </w:r>
      <w:hyperlink w:anchor="_Toc109744848" w:history="1">
        <w:r w:rsidR="00450D52" w:rsidRPr="00D93EE9">
          <w:rPr>
            <w:rStyle w:val="Hyperlink"/>
            <w:noProof/>
          </w:rPr>
          <w:t>Purpose</w:t>
        </w:r>
        <w:r w:rsidR="00450D52">
          <w:rPr>
            <w:noProof/>
            <w:webHidden/>
          </w:rPr>
          <w:tab/>
        </w:r>
        <w:r w:rsidR="00450D52">
          <w:rPr>
            <w:noProof/>
            <w:webHidden/>
          </w:rPr>
          <w:fldChar w:fldCharType="begin"/>
        </w:r>
        <w:r w:rsidR="00450D52">
          <w:rPr>
            <w:noProof/>
            <w:webHidden/>
          </w:rPr>
          <w:instrText xml:space="preserve"> PAGEREF _Toc109744848 \h </w:instrText>
        </w:r>
        <w:r w:rsidR="00450D52">
          <w:rPr>
            <w:noProof/>
            <w:webHidden/>
          </w:rPr>
        </w:r>
        <w:r w:rsidR="00450D52">
          <w:rPr>
            <w:noProof/>
            <w:webHidden/>
          </w:rPr>
          <w:fldChar w:fldCharType="separate"/>
        </w:r>
        <w:r w:rsidR="00450D52">
          <w:rPr>
            <w:noProof/>
            <w:webHidden/>
          </w:rPr>
          <w:t>3</w:t>
        </w:r>
        <w:r w:rsidR="00450D52">
          <w:rPr>
            <w:noProof/>
            <w:webHidden/>
          </w:rPr>
          <w:fldChar w:fldCharType="end"/>
        </w:r>
      </w:hyperlink>
    </w:p>
    <w:p w14:paraId="2491A1DC" w14:textId="77C7D0EE" w:rsidR="00450D52" w:rsidRDefault="00450D52">
      <w:pPr>
        <w:pStyle w:val="TOC1"/>
        <w:tabs>
          <w:tab w:val="right" w:leader="dot" w:pos="9346"/>
        </w:tabs>
        <w:rPr>
          <w:rFonts w:eastAsiaTheme="minorEastAsia" w:cstheme="minorBidi"/>
          <w:b w:val="0"/>
          <w:bCs w:val="0"/>
          <w:noProof/>
          <w:color w:val="auto"/>
          <w:sz w:val="22"/>
          <w:szCs w:val="22"/>
          <w:lang w:eastAsia="en-GB"/>
        </w:rPr>
      </w:pPr>
      <w:hyperlink w:anchor="_Toc109744849" w:history="1">
        <w:r w:rsidRPr="00D93EE9">
          <w:rPr>
            <w:rStyle w:val="Hyperlink"/>
            <w:noProof/>
          </w:rPr>
          <w:t>Co-owners Council Engagement</w:t>
        </w:r>
        <w:r>
          <w:rPr>
            <w:noProof/>
            <w:webHidden/>
          </w:rPr>
          <w:tab/>
        </w:r>
        <w:r>
          <w:rPr>
            <w:noProof/>
            <w:webHidden/>
          </w:rPr>
          <w:fldChar w:fldCharType="begin"/>
        </w:r>
        <w:r>
          <w:rPr>
            <w:noProof/>
            <w:webHidden/>
          </w:rPr>
          <w:instrText xml:space="preserve"> PAGEREF _Toc109744849 \h </w:instrText>
        </w:r>
        <w:r>
          <w:rPr>
            <w:noProof/>
            <w:webHidden/>
          </w:rPr>
        </w:r>
        <w:r>
          <w:rPr>
            <w:noProof/>
            <w:webHidden/>
          </w:rPr>
          <w:fldChar w:fldCharType="separate"/>
        </w:r>
        <w:r>
          <w:rPr>
            <w:noProof/>
            <w:webHidden/>
          </w:rPr>
          <w:t>3</w:t>
        </w:r>
        <w:r>
          <w:rPr>
            <w:noProof/>
            <w:webHidden/>
          </w:rPr>
          <w:fldChar w:fldCharType="end"/>
        </w:r>
      </w:hyperlink>
    </w:p>
    <w:p w14:paraId="01FB2A80" w14:textId="23DF8E13" w:rsidR="00450D52" w:rsidRDefault="00450D52">
      <w:pPr>
        <w:pStyle w:val="TOC1"/>
        <w:tabs>
          <w:tab w:val="right" w:leader="dot" w:pos="9346"/>
        </w:tabs>
        <w:rPr>
          <w:rFonts w:eastAsiaTheme="minorEastAsia" w:cstheme="minorBidi"/>
          <w:b w:val="0"/>
          <w:bCs w:val="0"/>
          <w:noProof/>
          <w:color w:val="auto"/>
          <w:sz w:val="22"/>
          <w:szCs w:val="22"/>
          <w:lang w:eastAsia="en-GB"/>
        </w:rPr>
      </w:pPr>
      <w:hyperlink w:anchor="_Toc109744850" w:history="1">
        <w:r w:rsidRPr="00D93EE9">
          <w:rPr>
            <w:rStyle w:val="Hyperlink"/>
            <w:noProof/>
          </w:rPr>
          <w:t>Membership</w:t>
        </w:r>
        <w:r>
          <w:rPr>
            <w:noProof/>
            <w:webHidden/>
          </w:rPr>
          <w:tab/>
        </w:r>
        <w:r>
          <w:rPr>
            <w:noProof/>
            <w:webHidden/>
          </w:rPr>
          <w:fldChar w:fldCharType="begin"/>
        </w:r>
        <w:r>
          <w:rPr>
            <w:noProof/>
            <w:webHidden/>
          </w:rPr>
          <w:instrText xml:space="preserve"> PAGEREF _Toc109744850 \h </w:instrText>
        </w:r>
        <w:r>
          <w:rPr>
            <w:noProof/>
            <w:webHidden/>
          </w:rPr>
        </w:r>
        <w:r>
          <w:rPr>
            <w:noProof/>
            <w:webHidden/>
          </w:rPr>
          <w:fldChar w:fldCharType="separate"/>
        </w:r>
        <w:r>
          <w:rPr>
            <w:noProof/>
            <w:webHidden/>
          </w:rPr>
          <w:t>3</w:t>
        </w:r>
        <w:r>
          <w:rPr>
            <w:noProof/>
            <w:webHidden/>
          </w:rPr>
          <w:fldChar w:fldCharType="end"/>
        </w:r>
      </w:hyperlink>
    </w:p>
    <w:p w14:paraId="1B9A1F1C" w14:textId="7DE0483D" w:rsidR="00450D52" w:rsidRDefault="00450D52">
      <w:pPr>
        <w:pStyle w:val="TOC1"/>
        <w:tabs>
          <w:tab w:val="right" w:leader="dot" w:pos="9346"/>
        </w:tabs>
        <w:rPr>
          <w:rFonts w:eastAsiaTheme="minorEastAsia" w:cstheme="minorBidi"/>
          <w:b w:val="0"/>
          <w:bCs w:val="0"/>
          <w:noProof/>
          <w:color w:val="auto"/>
          <w:sz w:val="22"/>
          <w:szCs w:val="22"/>
          <w:lang w:eastAsia="en-GB"/>
        </w:rPr>
      </w:pPr>
      <w:hyperlink w:anchor="_Toc109744851" w:history="1">
        <w:r w:rsidRPr="00D93EE9">
          <w:rPr>
            <w:rStyle w:val="Hyperlink"/>
            <w:noProof/>
          </w:rPr>
          <w:t>Frequency</w:t>
        </w:r>
        <w:r>
          <w:rPr>
            <w:noProof/>
            <w:webHidden/>
          </w:rPr>
          <w:tab/>
        </w:r>
        <w:r>
          <w:rPr>
            <w:noProof/>
            <w:webHidden/>
          </w:rPr>
          <w:fldChar w:fldCharType="begin"/>
        </w:r>
        <w:r>
          <w:rPr>
            <w:noProof/>
            <w:webHidden/>
          </w:rPr>
          <w:instrText xml:space="preserve"> PAGEREF _Toc109744851 \h </w:instrText>
        </w:r>
        <w:r>
          <w:rPr>
            <w:noProof/>
            <w:webHidden/>
          </w:rPr>
        </w:r>
        <w:r>
          <w:rPr>
            <w:noProof/>
            <w:webHidden/>
          </w:rPr>
          <w:fldChar w:fldCharType="separate"/>
        </w:r>
        <w:r>
          <w:rPr>
            <w:noProof/>
            <w:webHidden/>
          </w:rPr>
          <w:t>3</w:t>
        </w:r>
        <w:r>
          <w:rPr>
            <w:noProof/>
            <w:webHidden/>
          </w:rPr>
          <w:fldChar w:fldCharType="end"/>
        </w:r>
      </w:hyperlink>
    </w:p>
    <w:p w14:paraId="02A827E8" w14:textId="3562B21B" w:rsidR="00450D52" w:rsidRDefault="00450D52">
      <w:pPr>
        <w:pStyle w:val="TOC1"/>
        <w:tabs>
          <w:tab w:val="right" w:leader="dot" w:pos="9346"/>
        </w:tabs>
        <w:rPr>
          <w:rFonts w:eastAsiaTheme="minorEastAsia" w:cstheme="minorBidi"/>
          <w:b w:val="0"/>
          <w:bCs w:val="0"/>
          <w:noProof/>
          <w:color w:val="auto"/>
          <w:sz w:val="22"/>
          <w:szCs w:val="22"/>
          <w:lang w:eastAsia="en-GB"/>
        </w:rPr>
      </w:pPr>
      <w:hyperlink w:anchor="_Toc109744852" w:history="1">
        <w:r w:rsidRPr="00D93EE9">
          <w:rPr>
            <w:rStyle w:val="Hyperlink"/>
            <w:noProof/>
          </w:rPr>
          <w:t>Quoracy</w:t>
        </w:r>
        <w:r>
          <w:rPr>
            <w:noProof/>
            <w:webHidden/>
          </w:rPr>
          <w:tab/>
        </w:r>
        <w:r>
          <w:rPr>
            <w:noProof/>
            <w:webHidden/>
          </w:rPr>
          <w:fldChar w:fldCharType="begin"/>
        </w:r>
        <w:r>
          <w:rPr>
            <w:noProof/>
            <w:webHidden/>
          </w:rPr>
          <w:instrText xml:space="preserve"> PAGEREF _Toc109744852 \h </w:instrText>
        </w:r>
        <w:r>
          <w:rPr>
            <w:noProof/>
            <w:webHidden/>
          </w:rPr>
        </w:r>
        <w:r>
          <w:rPr>
            <w:noProof/>
            <w:webHidden/>
          </w:rPr>
          <w:fldChar w:fldCharType="separate"/>
        </w:r>
        <w:r>
          <w:rPr>
            <w:noProof/>
            <w:webHidden/>
          </w:rPr>
          <w:t>4</w:t>
        </w:r>
        <w:r>
          <w:rPr>
            <w:noProof/>
            <w:webHidden/>
          </w:rPr>
          <w:fldChar w:fldCharType="end"/>
        </w:r>
      </w:hyperlink>
    </w:p>
    <w:p w14:paraId="080F9247" w14:textId="1CF92660" w:rsidR="00450D52" w:rsidRDefault="00450D52">
      <w:pPr>
        <w:pStyle w:val="TOC1"/>
        <w:tabs>
          <w:tab w:val="right" w:leader="dot" w:pos="9346"/>
        </w:tabs>
        <w:rPr>
          <w:rFonts w:eastAsiaTheme="minorEastAsia" w:cstheme="minorBidi"/>
          <w:b w:val="0"/>
          <w:bCs w:val="0"/>
          <w:noProof/>
          <w:color w:val="auto"/>
          <w:sz w:val="22"/>
          <w:szCs w:val="22"/>
          <w:lang w:eastAsia="en-GB"/>
        </w:rPr>
      </w:pPr>
      <w:hyperlink w:anchor="_Toc109744853" w:history="1">
        <w:r w:rsidRPr="00D93EE9">
          <w:rPr>
            <w:rStyle w:val="Hyperlink"/>
            <w:noProof/>
          </w:rPr>
          <w:t>Reporting and Accountability</w:t>
        </w:r>
        <w:r>
          <w:rPr>
            <w:noProof/>
            <w:webHidden/>
          </w:rPr>
          <w:tab/>
        </w:r>
        <w:r>
          <w:rPr>
            <w:noProof/>
            <w:webHidden/>
          </w:rPr>
          <w:fldChar w:fldCharType="begin"/>
        </w:r>
        <w:r>
          <w:rPr>
            <w:noProof/>
            <w:webHidden/>
          </w:rPr>
          <w:instrText xml:space="preserve"> PAGEREF _Toc109744853 \h </w:instrText>
        </w:r>
        <w:r>
          <w:rPr>
            <w:noProof/>
            <w:webHidden/>
          </w:rPr>
        </w:r>
        <w:r>
          <w:rPr>
            <w:noProof/>
            <w:webHidden/>
          </w:rPr>
          <w:fldChar w:fldCharType="separate"/>
        </w:r>
        <w:r>
          <w:rPr>
            <w:noProof/>
            <w:webHidden/>
          </w:rPr>
          <w:t>4</w:t>
        </w:r>
        <w:r>
          <w:rPr>
            <w:noProof/>
            <w:webHidden/>
          </w:rPr>
          <w:fldChar w:fldCharType="end"/>
        </w:r>
      </w:hyperlink>
    </w:p>
    <w:p w14:paraId="586B5A9A" w14:textId="61A7748A" w:rsidR="00450D52" w:rsidRDefault="00450D52">
      <w:pPr>
        <w:pStyle w:val="TOC1"/>
        <w:tabs>
          <w:tab w:val="right" w:leader="dot" w:pos="9346"/>
        </w:tabs>
        <w:rPr>
          <w:rFonts w:eastAsiaTheme="minorEastAsia" w:cstheme="minorBidi"/>
          <w:b w:val="0"/>
          <w:bCs w:val="0"/>
          <w:noProof/>
          <w:color w:val="auto"/>
          <w:sz w:val="22"/>
          <w:szCs w:val="22"/>
          <w:lang w:eastAsia="en-GB"/>
        </w:rPr>
      </w:pPr>
      <w:hyperlink w:anchor="_Toc109744854" w:history="1">
        <w:r w:rsidRPr="00D93EE9">
          <w:rPr>
            <w:rStyle w:val="Hyperlink"/>
            <w:noProof/>
          </w:rPr>
          <w:t>Review</w:t>
        </w:r>
        <w:r>
          <w:rPr>
            <w:noProof/>
            <w:webHidden/>
          </w:rPr>
          <w:tab/>
        </w:r>
        <w:r>
          <w:rPr>
            <w:noProof/>
            <w:webHidden/>
          </w:rPr>
          <w:fldChar w:fldCharType="begin"/>
        </w:r>
        <w:r>
          <w:rPr>
            <w:noProof/>
            <w:webHidden/>
          </w:rPr>
          <w:instrText xml:space="preserve"> PAGEREF _Toc109744854 \h </w:instrText>
        </w:r>
        <w:r>
          <w:rPr>
            <w:noProof/>
            <w:webHidden/>
          </w:rPr>
        </w:r>
        <w:r>
          <w:rPr>
            <w:noProof/>
            <w:webHidden/>
          </w:rPr>
          <w:fldChar w:fldCharType="separate"/>
        </w:r>
        <w:r>
          <w:rPr>
            <w:noProof/>
            <w:webHidden/>
          </w:rPr>
          <w:t>4</w:t>
        </w:r>
        <w:r>
          <w:rPr>
            <w:noProof/>
            <w:webHidden/>
          </w:rPr>
          <w:fldChar w:fldCharType="end"/>
        </w:r>
      </w:hyperlink>
    </w:p>
    <w:p w14:paraId="297FA83E" w14:textId="78C5FCCF" w:rsidR="00450D52" w:rsidRDefault="00450D52">
      <w:pPr>
        <w:pStyle w:val="TOC1"/>
        <w:tabs>
          <w:tab w:val="right" w:leader="dot" w:pos="9346"/>
        </w:tabs>
        <w:rPr>
          <w:rFonts w:eastAsiaTheme="minorEastAsia" w:cstheme="minorBidi"/>
          <w:b w:val="0"/>
          <w:bCs w:val="0"/>
          <w:noProof/>
          <w:color w:val="auto"/>
          <w:sz w:val="22"/>
          <w:szCs w:val="22"/>
          <w:lang w:eastAsia="en-GB"/>
        </w:rPr>
      </w:pPr>
      <w:hyperlink w:anchor="_Toc109744855" w:history="1">
        <w:r w:rsidRPr="00D93EE9">
          <w:rPr>
            <w:rStyle w:val="Hyperlink"/>
            <w:noProof/>
          </w:rPr>
          <w:t>Agenda Template</w:t>
        </w:r>
        <w:r>
          <w:rPr>
            <w:noProof/>
            <w:webHidden/>
          </w:rPr>
          <w:tab/>
        </w:r>
        <w:r>
          <w:rPr>
            <w:noProof/>
            <w:webHidden/>
          </w:rPr>
          <w:fldChar w:fldCharType="begin"/>
        </w:r>
        <w:r>
          <w:rPr>
            <w:noProof/>
            <w:webHidden/>
          </w:rPr>
          <w:instrText xml:space="preserve"> PAGEREF _Toc109744855 \h </w:instrText>
        </w:r>
        <w:r>
          <w:rPr>
            <w:noProof/>
            <w:webHidden/>
          </w:rPr>
        </w:r>
        <w:r>
          <w:rPr>
            <w:noProof/>
            <w:webHidden/>
          </w:rPr>
          <w:fldChar w:fldCharType="separate"/>
        </w:r>
        <w:r>
          <w:rPr>
            <w:noProof/>
            <w:webHidden/>
          </w:rPr>
          <w:t>4</w:t>
        </w:r>
        <w:r>
          <w:rPr>
            <w:noProof/>
            <w:webHidden/>
          </w:rPr>
          <w:fldChar w:fldCharType="end"/>
        </w:r>
      </w:hyperlink>
    </w:p>
    <w:p w14:paraId="475FFF73" w14:textId="21662911" w:rsidR="00426F5A" w:rsidRDefault="006916B2" w:rsidP="00426F5A">
      <w:pPr>
        <w:rPr>
          <w:rFonts w:cs="Arial"/>
          <w:color w:val="595959"/>
          <w:sz w:val="28"/>
          <w:szCs w:val="28"/>
        </w:rPr>
      </w:pPr>
      <w:r w:rsidRPr="00F647F7">
        <w:rPr>
          <w:rFonts w:asciiTheme="minorHAnsi" w:hAnsiTheme="minorHAnsi" w:cs="Arial"/>
          <w:b/>
          <w:bCs/>
          <w:i/>
          <w:iCs/>
          <w:sz w:val="28"/>
          <w:szCs w:val="28"/>
        </w:rPr>
        <w:fldChar w:fldCharType="end"/>
      </w:r>
      <w:r w:rsidR="00426F5A">
        <w:rPr>
          <w:rFonts w:cs="Arial"/>
          <w:color w:val="595959"/>
          <w:sz w:val="28"/>
          <w:szCs w:val="28"/>
        </w:rPr>
        <w:br w:type="page"/>
      </w:r>
    </w:p>
    <w:p w14:paraId="48D7C0A2" w14:textId="3F132012" w:rsidR="00426F5A" w:rsidRDefault="003B6FA1" w:rsidP="003E5324">
      <w:pPr>
        <w:pStyle w:val="Heading2"/>
      </w:pPr>
      <w:bookmarkStart w:id="0" w:name="_Toc109744848"/>
      <w:r>
        <w:lastRenderedPageBreak/>
        <w:t>Purpose</w:t>
      </w:r>
      <w:bookmarkEnd w:id="0"/>
    </w:p>
    <w:p w14:paraId="6DF9C175" w14:textId="6B61D808" w:rsidR="00F3622C" w:rsidRDefault="00835C36" w:rsidP="001C1805">
      <w:pPr>
        <w:rPr>
          <w:rFonts w:cs="Arial"/>
        </w:rPr>
      </w:pPr>
      <w:r w:rsidRPr="00835C36">
        <w:rPr>
          <w:rFonts w:cs="Arial"/>
        </w:rPr>
        <w:t xml:space="preserve">The Bronze Meeting is an opportunity to </w:t>
      </w:r>
      <w:r>
        <w:rPr>
          <w:rFonts w:cs="Arial"/>
        </w:rPr>
        <w:t>review important issues for the frontline services and support services</w:t>
      </w:r>
      <w:r w:rsidR="00F866AD">
        <w:rPr>
          <w:rFonts w:cs="Arial"/>
        </w:rPr>
        <w:t xml:space="preserve">, and to </w:t>
      </w:r>
      <w:r w:rsidR="00E01954">
        <w:rPr>
          <w:rFonts w:cs="Arial"/>
        </w:rPr>
        <w:t xml:space="preserve">support and </w:t>
      </w:r>
      <w:r w:rsidR="00F866AD">
        <w:rPr>
          <w:rFonts w:cs="Arial"/>
        </w:rPr>
        <w:t>escalate appropriate issues</w:t>
      </w:r>
      <w:r>
        <w:rPr>
          <w:rFonts w:cs="Arial"/>
        </w:rPr>
        <w:t>.</w:t>
      </w:r>
      <w:bookmarkStart w:id="1" w:name="_Toc370204401"/>
    </w:p>
    <w:p w14:paraId="458F02BB" w14:textId="0607A2B6" w:rsidR="000435A3" w:rsidRPr="00F3622C" w:rsidRDefault="003B6FA1" w:rsidP="001C1805">
      <w:pPr>
        <w:rPr>
          <w:rFonts w:ascii="Bree Serif" w:eastAsiaTheme="majorEastAsia" w:hAnsi="Bree Serif" w:cstheme="majorBidi"/>
          <w:color w:val="93430C" w:themeColor="accent2" w:themeShade="BF"/>
          <w:sz w:val="32"/>
          <w:szCs w:val="26"/>
        </w:rPr>
      </w:pPr>
      <w:r w:rsidRPr="00F3622C">
        <w:rPr>
          <w:rFonts w:ascii="Bree Serif" w:eastAsiaTheme="majorEastAsia" w:hAnsi="Bree Serif" w:cstheme="majorBidi"/>
          <w:color w:val="93430C" w:themeColor="accent2" w:themeShade="BF"/>
          <w:sz w:val="32"/>
          <w:szCs w:val="26"/>
        </w:rPr>
        <w:t>Responsibilities</w:t>
      </w:r>
    </w:p>
    <w:p w14:paraId="72241587" w14:textId="349B0B0E" w:rsidR="00F270BA" w:rsidRDefault="003B6FA1" w:rsidP="000435A3">
      <w:pPr>
        <w:rPr>
          <w:rFonts w:cs="Arial"/>
        </w:rPr>
      </w:pPr>
      <w:r w:rsidRPr="0020296E">
        <w:rPr>
          <w:rFonts w:cs="Arial"/>
        </w:rPr>
        <w:t xml:space="preserve">The </w:t>
      </w:r>
      <w:r w:rsidR="00F3622C" w:rsidRPr="0020296E">
        <w:rPr>
          <w:rFonts w:cs="Arial"/>
        </w:rPr>
        <w:t>Bronze Meeting</w:t>
      </w:r>
      <w:r w:rsidRPr="0020296E">
        <w:rPr>
          <w:rFonts w:cs="Arial"/>
        </w:rPr>
        <w:t xml:space="preserve"> will hold responsibility </w:t>
      </w:r>
      <w:r w:rsidR="00F866AD">
        <w:rPr>
          <w:rFonts w:cs="Arial"/>
        </w:rPr>
        <w:t xml:space="preserve">for </w:t>
      </w:r>
      <w:r w:rsidR="00F270BA">
        <w:rPr>
          <w:rFonts w:cs="Arial"/>
        </w:rPr>
        <w:t>identifying the status of the respective</w:t>
      </w:r>
      <w:r w:rsidR="00E01954">
        <w:rPr>
          <w:rFonts w:cs="Arial"/>
        </w:rPr>
        <w:t xml:space="preserve"> service</w:t>
      </w:r>
      <w:r w:rsidR="00F270BA">
        <w:rPr>
          <w:rFonts w:cs="Arial"/>
        </w:rPr>
        <w:t xml:space="preserve"> areas and ensuring group members are updated. It is an opportunity to check in on key issues, get information on relevant topics for dissemination and keep the group informed. It is important to keep communications channels open across BrisDoc.</w:t>
      </w:r>
    </w:p>
    <w:p w14:paraId="5591EAFE" w14:textId="77777777" w:rsidR="005634C4" w:rsidRPr="008D1865" w:rsidRDefault="005634C4" w:rsidP="005634C4">
      <w:pPr>
        <w:pStyle w:val="Heading2"/>
      </w:pPr>
      <w:bookmarkStart w:id="2" w:name="_Toc109744849"/>
      <w:r w:rsidRPr="008D1865">
        <w:t>Co-owners Council Engagement</w:t>
      </w:r>
      <w:bookmarkEnd w:id="2"/>
    </w:p>
    <w:p w14:paraId="59F107AF" w14:textId="1F9C2D08" w:rsidR="005634C4" w:rsidRPr="00AD1A69" w:rsidRDefault="005634C4" w:rsidP="005634C4">
      <w:r w:rsidRPr="00AD1A69">
        <w:t xml:space="preserve">The </w:t>
      </w:r>
      <w:r>
        <w:t>Bronze Meeting</w:t>
      </w:r>
      <w:r w:rsidRPr="00AD1A69">
        <w:t xml:space="preserve"> will maintain a clear channel of communication with the co-owners’ council, so that both parties are able to share information and consult one another as appropriate. This will ensure that the co-owners’ council remains part of this group’s consciousness when making key decisions.</w:t>
      </w:r>
    </w:p>
    <w:p w14:paraId="383C657C" w14:textId="25FA1892" w:rsidR="000435A3" w:rsidRPr="00F80E44" w:rsidRDefault="003B6FA1" w:rsidP="000435A3">
      <w:pPr>
        <w:pStyle w:val="Heading2"/>
      </w:pPr>
      <w:bookmarkStart w:id="3" w:name="_Toc109744850"/>
      <w:r>
        <w:t>Membership</w:t>
      </w:r>
      <w:bookmarkEnd w:id="3"/>
    </w:p>
    <w:p w14:paraId="19CF97FD" w14:textId="58E8A3A5" w:rsidR="003B6FA1" w:rsidRDefault="003B6FA1" w:rsidP="003B6FA1">
      <w:pPr>
        <w:rPr>
          <w:rFonts w:cs="Arial"/>
        </w:rPr>
      </w:pPr>
      <w:r w:rsidRPr="003B6FA1">
        <w:rPr>
          <w:rFonts w:cs="Arial"/>
        </w:rPr>
        <w:t>The membership of the Board will be comprised of</w:t>
      </w:r>
      <w:r w:rsidR="001C1805">
        <w:rPr>
          <w:rFonts w:cs="Arial"/>
        </w:rPr>
        <w:t>:</w:t>
      </w:r>
    </w:p>
    <w:p w14:paraId="6FDACF0C" w14:textId="417A0656" w:rsidR="001C1805" w:rsidRDefault="001C1805" w:rsidP="00B433B1">
      <w:pPr>
        <w:pStyle w:val="ListParagraph"/>
      </w:pPr>
      <w:r>
        <w:t>Medical Director</w:t>
      </w:r>
    </w:p>
    <w:p w14:paraId="3E490559" w14:textId="2C370098" w:rsidR="001C1805" w:rsidRDefault="001C1805" w:rsidP="001C1805">
      <w:pPr>
        <w:pStyle w:val="ListParagraph"/>
      </w:pPr>
      <w:r>
        <w:t>Director of Nursing, Allied Health Professionals and Governance</w:t>
      </w:r>
    </w:p>
    <w:p w14:paraId="551E93DF" w14:textId="69432E42" w:rsidR="001C1805" w:rsidRDefault="001C1805" w:rsidP="001C1805">
      <w:pPr>
        <w:pStyle w:val="ListParagraph"/>
      </w:pPr>
      <w:r>
        <w:t>Programme and Service Director</w:t>
      </w:r>
    </w:p>
    <w:p w14:paraId="51527AB5" w14:textId="156B19D0" w:rsidR="001C1805" w:rsidRDefault="00720AF7" w:rsidP="001C1805">
      <w:pPr>
        <w:pStyle w:val="ListParagraph"/>
      </w:pPr>
      <w:r>
        <w:t>Head of IUC</w:t>
      </w:r>
    </w:p>
    <w:p w14:paraId="500716A4" w14:textId="20DECB94" w:rsidR="00720AF7" w:rsidRDefault="00720AF7" w:rsidP="001C1805">
      <w:pPr>
        <w:pStyle w:val="ListParagraph"/>
      </w:pPr>
      <w:r>
        <w:t>Practice Managers</w:t>
      </w:r>
    </w:p>
    <w:p w14:paraId="1E34AB2F" w14:textId="430C96A6" w:rsidR="003F02D3" w:rsidRDefault="003F02D3" w:rsidP="001C1805">
      <w:pPr>
        <w:pStyle w:val="ListParagraph"/>
      </w:pPr>
      <w:r>
        <w:t>Practice Lead GPs</w:t>
      </w:r>
    </w:p>
    <w:p w14:paraId="35107AF6" w14:textId="776E23AC" w:rsidR="003F02D3" w:rsidRDefault="003F02D3" w:rsidP="001C1805">
      <w:pPr>
        <w:pStyle w:val="ListParagraph"/>
      </w:pPr>
      <w:r>
        <w:t>Practice Lead Nurses</w:t>
      </w:r>
    </w:p>
    <w:p w14:paraId="575B6A21" w14:textId="78224C29" w:rsidR="00364C07" w:rsidRDefault="00364C07" w:rsidP="001C1805">
      <w:pPr>
        <w:pStyle w:val="ListParagraph"/>
      </w:pPr>
      <w:r>
        <w:t>Practice Pharmacist</w:t>
      </w:r>
    </w:p>
    <w:p w14:paraId="1BFE0A73" w14:textId="7983446D" w:rsidR="00720AF7" w:rsidRDefault="00720AF7" w:rsidP="001C1805">
      <w:pPr>
        <w:pStyle w:val="ListParagraph"/>
      </w:pPr>
      <w:r>
        <w:t>Deputy Medical Directors</w:t>
      </w:r>
    </w:p>
    <w:p w14:paraId="3BE4FBF0" w14:textId="00E29489" w:rsidR="00720AF7" w:rsidRDefault="00720AF7" w:rsidP="001C1805">
      <w:pPr>
        <w:pStyle w:val="ListParagraph"/>
      </w:pPr>
      <w:r>
        <w:t>Head of IUC Nursing and Allied Health Professionals</w:t>
      </w:r>
    </w:p>
    <w:p w14:paraId="0F6900AC" w14:textId="0D88FDEF" w:rsidR="00720AF7" w:rsidRDefault="00720AF7" w:rsidP="001C1805">
      <w:pPr>
        <w:pStyle w:val="ListParagraph"/>
      </w:pPr>
      <w:r>
        <w:t>Head of People</w:t>
      </w:r>
    </w:p>
    <w:p w14:paraId="5B8282E1" w14:textId="2E6C04A2" w:rsidR="00720AF7" w:rsidRPr="001C1805" w:rsidRDefault="00720AF7" w:rsidP="001C1805">
      <w:pPr>
        <w:pStyle w:val="ListParagraph"/>
      </w:pPr>
      <w:r>
        <w:t>Facilities Manager</w:t>
      </w:r>
    </w:p>
    <w:p w14:paraId="7E9140C0" w14:textId="77777777" w:rsidR="00F866AD" w:rsidRDefault="00F866AD" w:rsidP="00C47B58">
      <w:pPr>
        <w:jc w:val="both"/>
        <w:rPr>
          <w:rFonts w:cstheme="minorHAnsi"/>
        </w:rPr>
      </w:pPr>
    </w:p>
    <w:p w14:paraId="59B6D564" w14:textId="7148527C" w:rsidR="00C47B58" w:rsidRPr="002325AD" w:rsidRDefault="00C47B58" w:rsidP="00C47B58">
      <w:pPr>
        <w:jc w:val="both"/>
        <w:rPr>
          <w:rFonts w:cstheme="minorHAnsi"/>
        </w:rPr>
      </w:pPr>
      <w:r w:rsidRPr="002325AD">
        <w:rPr>
          <w:rFonts w:cstheme="minorHAnsi"/>
        </w:rPr>
        <w:t xml:space="preserve">In addition, members will be co-opted </w:t>
      </w:r>
      <w:r>
        <w:rPr>
          <w:rFonts w:cstheme="minorHAnsi"/>
        </w:rPr>
        <w:t>into</w:t>
      </w:r>
      <w:r w:rsidRPr="002325AD">
        <w:rPr>
          <w:rFonts w:cstheme="minorHAnsi"/>
        </w:rPr>
        <w:t xml:space="preserve"> the group if particular issues or projects arise that require expertise from individuals other than substantive members. </w:t>
      </w:r>
    </w:p>
    <w:p w14:paraId="435B3D2C" w14:textId="6ED12C22" w:rsidR="009D217C" w:rsidRPr="00F80E44" w:rsidRDefault="009D217C" w:rsidP="009D217C">
      <w:pPr>
        <w:pStyle w:val="Heading2"/>
      </w:pPr>
      <w:bookmarkStart w:id="4" w:name="_Toc109744851"/>
      <w:r>
        <w:t>Frequency</w:t>
      </w:r>
      <w:bookmarkEnd w:id="4"/>
    </w:p>
    <w:p w14:paraId="1A43A068" w14:textId="46138EA0" w:rsidR="001E1A41" w:rsidRDefault="009D217C" w:rsidP="009D217C">
      <w:pPr>
        <w:jc w:val="both"/>
        <w:rPr>
          <w:rFonts w:cs="Arial"/>
        </w:rPr>
      </w:pPr>
      <w:r w:rsidRPr="00AD1A69">
        <w:rPr>
          <w:rFonts w:cs="Arial"/>
        </w:rPr>
        <w:t xml:space="preserve">The </w:t>
      </w:r>
      <w:r w:rsidR="001C1805">
        <w:rPr>
          <w:rFonts w:cs="Arial"/>
        </w:rPr>
        <w:t>Bronze mee</w:t>
      </w:r>
      <w:r w:rsidR="00036BDE">
        <w:rPr>
          <w:rFonts w:cs="Arial"/>
        </w:rPr>
        <w:t>t</w:t>
      </w:r>
      <w:r w:rsidR="001C1805">
        <w:rPr>
          <w:rFonts w:cs="Arial"/>
        </w:rPr>
        <w:t>ing</w:t>
      </w:r>
      <w:r w:rsidRPr="00AD1A69">
        <w:rPr>
          <w:rFonts w:cs="Arial"/>
        </w:rPr>
        <w:t xml:space="preserve"> will meet on </w:t>
      </w:r>
      <w:r w:rsidR="001C1805">
        <w:rPr>
          <w:rFonts w:cs="Arial"/>
        </w:rPr>
        <w:t>weekly on a Tuesda</w:t>
      </w:r>
      <w:r w:rsidR="001E1A41">
        <w:rPr>
          <w:rFonts w:cs="Arial"/>
        </w:rPr>
        <w:t>y. A group member has the ability to call an additional, exceptional meeting when the need arises.</w:t>
      </w:r>
    </w:p>
    <w:p w14:paraId="253ED587" w14:textId="537A1868" w:rsidR="009D217C" w:rsidRPr="00AD1A69" w:rsidRDefault="009D217C" w:rsidP="009D217C">
      <w:pPr>
        <w:jc w:val="both"/>
        <w:rPr>
          <w:rFonts w:cs="Arial"/>
        </w:rPr>
      </w:pPr>
    </w:p>
    <w:p w14:paraId="5B556C0B" w14:textId="32A73D56" w:rsidR="00C47B58" w:rsidRDefault="00C47B58" w:rsidP="00C47B58">
      <w:pPr>
        <w:pStyle w:val="Heading2"/>
      </w:pPr>
      <w:bookmarkStart w:id="5" w:name="_Toc109744852"/>
      <w:r>
        <w:lastRenderedPageBreak/>
        <w:t>Quoracy</w:t>
      </w:r>
      <w:bookmarkEnd w:id="5"/>
    </w:p>
    <w:p w14:paraId="62CDFBBC" w14:textId="5CD507CA" w:rsidR="00C47B58" w:rsidRPr="00AD1A69" w:rsidRDefault="00C47B58" w:rsidP="00C47B58">
      <w:r w:rsidRPr="00AD1A69">
        <w:t xml:space="preserve">A minimum of </w:t>
      </w:r>
      <w:r w:rsidRPr="00F3622C">
        <w:t>four</w:t>
      </w:r>
      <w:r w:rsidRPr="00AD1A69">
        <w:t xml:space="preserve"> members, with </w:t>
      </w:r>
      <w:r w:rsidR="00F3622C">
        <w:t xml:space="preserve">representatives from Practices and IUC </w:t>
      </w:r>
      <w:r w:rsidRPr="00F3622C">
        <w:t>to</w:t>
      </w:r>
      <w:r w:rsidRPr="00AD1A69">
        <w:t xml:space="preserve"> be present for a decision to be made.</w:t>
      </w:r>
    </w:p>
    <w:p w14:paraId="1061BCDB" w14:textId="6E50A76E" w:rsidR="009D217C" w:rsidRPr="00F80E44" w:rsidRDefault="009D217C" w:rsidP="009D217C">
      <w:pPr>
        <w:pStyle w:val="Heading2"/>
      </w:pPr>
      <w:bookmarkStart w:id="6" w:name="_Toc109744853"/>
      <w:r>
        <w:t>Reporting and Accountability</w:t>
      </w:r>
      <w:bookmarkEnd w:id="6"/>
    </w:p>
    <w:p w14:paraId="02697E96" w14:textId="75F30862" w:rsidR="009D217C" w:rsidRPr="00AD1A69" w:rsidRDefault="004907AF" w:rsidP="00C47B58">
      <w:pPr>
        <w:rPr>
          <w:rFonts w:cs="Arial"/>
        </w:rPr>
      </w:pPr>
      <w:r w:rsidRPr="00F3622C">
        <w:rPr>
          <w:rFonts w:cs="Arial"/>
        </w:rPr>
        <w:t xml:space="preserve">The </w:t>
      </w:r>
      <w:r w:rsidR="00036BDE" w:rsidRPr="00F3622C">
        <w:rPr>
          <w:rFonts w:cs="Arial"/>
        </w:rPr>
        <w:t>Bronze Meeting</w:t>
      </w:r>
      <w:r w:rsidRPr="00F3622C">
        <w:rPr>
          <w:rFonts w:cs="Arial"/>
        </w:rPr>
        <w:t xml:space="preserve"> is accountable to the </w:t>
      </w:r>
      <w:r w:rsidR="005634C4">
        <w:rPr>
          <w:rFonts w:cs="Arial"/>
        </w:rPr>
        <w:t>BrisDoc Business Meeting</w:t>
      </w:r>
      <w:r w:rsidR="00036BDE" w:rsidRPr="00F3622C">
        <w:rPr>
          <w:rFonts w:cs="Arial"/>
        </w:rPr>
        <w:t xml:space="preserve"> and escalations to Silver Meeting</w:t>
      </w:r>
      <w:r w:rsidRPr="00F3622C">
        <w:rPr>
          <w:rFonts w:cs="Arial"/>
        </w:rPr>
        <w:t xml:space="preserve">. The Chair will report to the </w:t>
      </w:r>
      <w:r w:rsidR="005634C4">
        <w:rPr>
          <w:rFonts w:cs="Arial"/>
        </w:rPr>
        <w:t>Business Meeting</w:t>
      </w:r>
      <w:r w:rsidRPr="00F3622C">
        <w:rPr>
          <w:rFonts w:cs="Arial"/>
        </w:rPr>
        <w:t xml:space="preserve"> </w:t>
      </w:r>
      <w:r w:rsidR="00F3622C">
        <w:rPr>
          <w:rFonts w:cs="Arial"/>
        </w:rPr>
        <w:t xml:space="preserve">and Silver Meeting </w:t>
      </w:r>
      <w:r w:rsidRPr="00F3622C">
        <w:rPr>
          <w:rFonts w:cs="Arial"/>
        </w:rPr>
        <w:t xml:space="preserve">on the activity and outputs of the </w:t>
      </w:r>
      <w:r w:rsidR="00F3622C">
        <w:rPr>
          <w:rFonts w:cs="Arial"/>
        </w:rPr>
        <w:t>Bronze Meeting</w:t>
      </w:r>
      <w:r w:rsidRPr="00F3622C">
        <w:rPr>
          <w:rFonts w:cs="Arial"/>
        </w:rPr>
        <w:t>.</w:t>
      </w:r>
    </w:p>
    <w:p w14:paraId="60DC4B8C" w14:textId="14F18469" w:rsidR="004907AF" w:rsidRDefault="004907AF" w:rsidP="004907AF">
      <w:pPr>
        <w:pStyle w:val="Heading2"/>
      </w:pPr>
      <w:bookmarkStart w:id="7" w:name="_Toc109744854"/>
      <w:r>
        <w:t>Review</w:t>
      </w:r>
      <w:bookmarkEnd w:id="7"/>
    </w:p>
    <w:p w14:paraId="7E4B28D3" w14:textId="0F6B357C" w:rsidR="004907AF" w:rsidRDefault="004907AF" w:rsidP="004907AF">
      <w:r>
        <w:t xml:space="preserve">The TOR for the </w:t>
      </w:r>
      <w:r w:rsidR="001C1805">
        <w:t>Bronze Meeting</w:t>
      </w:r>
      <w:r>
        <w:t xml:space="preserve"> will be reviewed annually.</w:t>
      </w:r>
    </w:p>
    <w:bookmarkEnd w:id="1"/>
    <w:p w14:paraId="4DAAF0C9" w14:textId="35FCD02D" w:rsidR="00426F5A" w:rsidRPr="00F80E44" w:rsidRDefault="004907AF" w:rsidP="000435A3">
      <w:pPr>
        <w:pStyle w:val="Heading3"/>
      </w:pPr>
      <w:r>
        <w:t>Version Control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3"/>
        <w:gridCol w:w="1318"/>
        <w:gridCol w:w="2088"/>
        <w:gridCol w:w="4917"/>
      </w:tblGrid>
      <w:tr w:rsidR="00426F5A" w:rsidRPr="00F80E44" w14:paraId="55CE2B61" w14:textId="77777777" w:rsidTr="00477729">
        <w:tc>
          <w:tcPr>
            <w:tcW w:w="547"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31E43D2A" w14:textId="4E849FEC" w:rsidR="00426F5A" w:rsidRPr="002358A6" w:rsidRDefault="00484426" w:rsidP="000435A3">
            <w:pPr>
              <w:rPr>
                <w:rFonts w:cs="Arial"/>
                <w:b/>
                <w:bCs/>
                <w:color w:val="FFFFFF" w:themeColor="background1"/>
                <w:lang w:bidi="en-US"/>
              </w:rPr>
            </w:pPr>
            <w:r>
              <w:rPr>
                <w:rFonts w:cs="Arial"/>
                <w:b/>
                <w:bCs/>
                <w:color w:val="FFFFFF" w:themeColor="background1"/>
                <w:lang w:bidi="en-US"/>
              </w:rPr>
              <w:t>Version</w:t>
            </w:r>
          </w:p>
        </w:tc>
        <w:tc>
          <w:tcPr>
            <w:tcW w:w="66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1C0B4E8D" w14:textId="777BCC68" w:rsidR="00426F5A" w:rsidRPr="002358A6" w:rsidRDefault="00484426" w:rsidP="000435A3">
            <w:pPr>
              <w:rPr>
                <w:rFonts w:cs="Arial"/>
                <w:b/>
                <w:bCs/>
                <w:color w:val="FFFFFF" w:themeColor="background1"/>
                <w:lang w:bidi="en-US"/>
              </w:rPr>
            </w:pPr>
            <w:r>
              <w:rPr>
                <w:rFonts w:cs="Arial"/>
                <w:b/>
                <w:bCs/>
                <w:color w:val="FFFFFF" w:themeColor="background1"/>
                <w:lang w:bidi="en-US"/>
              </w:rPr>
              <w:t>Date</w:t>
            </w:r>
          </w:p>
        </w:tc>
        <w:tc>
          <w:tcPr>
            <w:tcW w:w="1139"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8D125FA" w14:textId="3920BF60" w:rsidR="00426F5A" w:rsidRPr="002358A6" w:rsidRDefault="00484426" w:rsidP="000435A3">
            <w:pPr>
              <w:rPr>
                <w:rFonts w:cs="Arial"/>
                <w:b/>
                <w:bCs/>
                <w:color w:val="FFFFFF" w:themeColor="background1"/>
                <w:lang w:bidi="en-US"/>
              </w:rPr>
            </w:pPr>
            <w:r>
              <w:rPr>
                <w:rFonts w:cs="Arial"/>
                <w:b/>
                <w:bCs/>
                <w:color w:val="FFFFFF" w:themeColor="background1"/>
                <w:lang w:bidi="en-US"/>
              </w:rPr>
              <w:t>Author</w:t>
            </w:r>
          </w:p>
        </w:tc>
        <w:tc>
          <w:tcPr>
            <w:tcW w:w="265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0AAACEDA" w14:textId="62898CBE" w:rsidR="00426F5A" w:rsidRPr="002358A6" w:rsidRDefault="00484426" w:rsidP="000435A3">
            <w:pPr>
              <w:rPr>
                <w:rFonts w:cs="Arial"/>
                <w:b/>
                <w:bCs/>
                <w:color w:val="FFFFFF" w:themeColor="background1"/>
                <w:lang w:bidi="en-US"/>
              </w:rPr>
            </w:pPr>
            <w:r>
              <w:rPr>
                <w:rFonts w:cs="Arial"/>
                <w:b/>
                <w:bCs/>
                <w:color w:val="FFFFFF" w:themeColor="background1"/>
                <w:lang w:bidi="en-US"/>
              </w:rPr>
              <w:t>Changes Overview</w:t>
            </w:r>
          </w:p>
        </w:tc>
      </w:tr>
      <w:tr w:rsidR="00426F5A" w:rsidRPr="00F80E44" w14:paraId="23509FEB" w14:textId="77777777" w:rsidTr="00477729">
        <w:trPr>
          <w:trHeight w:val="567"/>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1630C31" w14:textId="178536F5" w:rsidR="00426F5A" w:rsidRPr="00AD1A69" w:rsidRDefault="00484426" w:rsidP="000435A3">
            <w:pPr>
              <w:spacing w:after="0"/>
              <w:rPr>
                <w:rFonts w:cs="Arial"/>
                <w:highlight w:val="yellow"/>
                <w:lang w:bidi="en-US"/>
              </w:rPr>
            </w:pPr>
            <w:r w:rsidRPr="00F3622C">
              <w:rPr>
                <w:rFonts w:cs="Arial"/>
                <w:lang w:bidi="en-US"/>
              </w:rPr>
              <w:t>V1</w:t>
            </w:r>
            <w:r w:rsidR="00D11CCB" w:rsidRPr="00F3622C">
              <w:rPr>
                <w:rFonts w:cs="Arial"/>
                <w:lang w:bidi="en-US"/>
              </w:rPr>
              <w:t>.0</w:t>
            </w:r>
          </w:p>
        </w:tc>
        <w:tc>
          <w:tcPr>
            <w:tcW w:w="662" w:type="pct"/>
            <w:tcBorders>
              <w:top w:val="single" w:sz="4" w:space="0" w:color="auto"/>
              <w:left w:val="single" w:sz="4" w:space="0" w:color="auto"/>
              <w:bottom w:val="single" w:sz="4" w:space="0" w:color="auto"/>
              <w:right w:val="single" w:sz="4" w:space="0" w:color="auto"/>
            </w:tcBorders>
            <w:vAlign w:val="center"/>
          </w:tcPr>
          <w:p w14:paraId="2FD7997B" w14:textId="36727E48" w:rsidR="00426F5A" w:rsidRPr="00AD1A69" w:rsidRDefault="000638F4" w:rsidP="000435A3">
            <w:pPr>
              <w:spacing w:after="0"/>
              <w:rPr>
                <w:rFonts w:cs="Arial"/>
                <w:highlight w:val="yellow"/>
                <w:lang w:bidi="en-US"/>
              </w:rPr>
            </w:pPr>
            <w:r>
              <w:rPr>
                <w:rFonts w:cs="Arial"/>
                <w:lang w:bidi="en-US"/>
              </w:rPr>
              <w:t>20</w:t>
            </w:r>
            <w:r w:rsidR="00F3622C">
              <w:rPr>
                <w:rFonts w:cs="Arial"/>
                <w:lang w:bidi="en-US"/>
              </w:rPr>
              <w:t xml:space="preserve"> May 2022</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14:paraId="27EE3638" w14:textId="77777777" w:rsidR="00426F5A" w:rsidRDefault="00F3622C" w:rsidP="000435A3">
            <w:pPr>
              <w:spacing w:after="0"/>
              <w:rPr>
                <w:rFonts w:cs="Arial"/>
                <w:lang w:bidi="en-US"/>
              </w:rPr>
            </w:pPr>
            <w:r>
              <w:rPr>
                <w:rFonts w:cs="Arial"/>
                <w:lang w:bidi="en-US"/>
              </w:rPr>
              <w:t>Nick Harris</w:t>
            </w:r>
          </w:p>
          <w:p w14:paraId="7D27C9D0" w14:textId="19612783" w:rsidR="00F3622C" w:rsidRPr="00F3622C" w:rsidRDefault="00F3622C" w:rsidP="000435A3">
            <w:pPr>
              <w:spacing w:after="0"/>
              <w:rPr>
                <w:rFonts w:cs="Arial"/>
                <w:lang w:bidi="en-US"/>
              </w:rPr>
            </w:pPr>
            <w:r>
              <w:rPr>
                <w:rFonts w:cs="Arial"/>
                <w:lang w:bidi="en-US"/>
              </w:rPr>
              <w:t>(Director of Corporate Services)</w:t>
            </w:r>
          </w:p>
        </w:tc>
        <w:tc>
          <w:tcPr>
            <w:tcW w:w="2652" w:type="pct"/>
            <w:tcBorders>
              <w:top w:val="single" w:sz="4" w:space="0" w:color="auto"/>
              <w:left w:val="single" w:sz="4" w:space="0" w:color="auto"/>
              <w:bottom w:val="single" w:sz="4" w:space="0" w:color="auto"/>
              <w:right w:val="single" w:sz="4" w:space="0" w:color="auto"/>
            </w:tcBorders>
            <w:shd w:val="clear" w:color="auto" w:fill="auto"/>
            <w:vAlign w:val="center"/>
          </w:tcPr>
          <w:p w14:paraId="7A76315C" w14:textId="52B51B36" w:rsidR="00426F5A" w:rsidRPr="00F3622C" w:rsidRDefault="00484426" w:rsidP="000435A3">
            <w:pPr>
              <w:spacing w:after="0"/>
              <w:rPr>
                <w:rFonts w:cs="Arial"/>
                <w:lang w:bidi="en-US"/>
              </w:rPr>
            </w:pPr>
            <w:r w:rsidRPr="00F3622C">
              <w:rPr>
                <w:rFonts w:cs="Arial"/>
                <w:lang w:bidi="en-US"/>
              </w:rPr>
              <w:t>Initial TOR</w:t>
            </w:r>
          </w:p>
        </w:tc>
      </w:tr>
      <w:tr w:rsidR="00944A83" w:rsidRPr="00F80E44" w14:paraId="50AB2983" w14:textId="77777777" w:rsidTr="00477729">
        <w:trPr>
          <w:trHeight w:val="567"/>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63FD13E" w14:textId="4EAC19F8" w:rsidR="00944A83" w:rsidRPr="00F3622C" w:rsidRDefault="00944A83" w:rsidP="000435A3">
            <w:pPr>
              <w:spacing w:after="0"/>
              <w:rPr>
                <w:rFonts w:cs="Arial"/>
                <w:lang w:bidi="en-US"/>
              </w:rPr>
            </w:pPr>
            <w:r>
              <w:rPr>
                <w:rFonts w:cs="Arial"/>
                <w:lang w:bidi="en-US"/>
              </w:rPr>
              <w:t>V1.1</w:t>
            </w:r>
          </w:p>
        </w:tc>
        <w:tc>
          <w:tcPr>
            <w:tcW w:w="662" w:type="pct"/>
            <w:tcBorders>
              <w:top w:val="single" w:sz="4" w:space="0" w:color="auto"/>
              <w:left w:val="single" w:sz="4" w:space="0" w:color="auto"/>
              <w:bottom w:val="single" w:sz="4" w:space="0" w:color="auto"/>
              <w:right w:val="single" w:sz="4" w:space="0" w:color="auto"/>
            </w:tcBorders>
            <w:vAlign w:val="center"/>
          </w:tcPr>
          <w:p w14:paraId="394B3481" w14:textId="7248AF6D" w:rsidR="00944A83" w:rsidRDefault="00944A83" w:rsidP="000435A3">
            <w:pPr>
              <w:spacing w:after="0"/>
              <w:rPr>
                <w:rFonts w:cs="Arial"/>
                <w:lang w:bidi="en-US"/>
              </w:rPr>
            </w:pPr>
            <w:r>
              <w:rPr>
                <w:rFonts w:cs="Arial"/>
                <w:lang w:bidi="en-US"/>
              </w:rPr>
              <w:t>09/04/2025</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14:paraId="152A11CE" w14:textId="45B2C6D7" w:rsidR="00944A83" w:rsidRDefault="00944A83" w:rsidP="000435A3">
            <w:pPr>
              <w:spacing w:after="0"/>
              <w:rPr>
                <w:rFonts w:cs="Arial"/>
                <w:lang w:bidi="en-US"/>
              </w:rPr>
            </w:pPr>
            <w:r>
              <w:rPr>
                <w:rFonts w:cs="Arial"/>
                <w:lang w:bidi="en-US"/>
              </w:rPr>
              <w:t>JB</w:t>
            </w:r>
          </w:p>
        </w:tc>
        <w:tc>
          <w:tcPr>
            <w:tcW w:w="2652" w:type="pct"/>
            <w:tcBorders>
              <w:top w:val="single" w:sz="4" w:space="0" w:color="auto"/>
              <w:left w:val="single" w:sz="4" w:space="0" w:color="auto"/>
              <w:bottom w:val="single" w:sz="4" w:space="0" w:color="auto"/>
              <w:right w:val="single" w:sz="4" w:space="0" w:color="auto"/>
            </w:tcBorders>
            <w:shd w:val="clear" w:color="auto" w:fill="auto"/>
            <w:vAlign w:val="center"/>
          </w:tcPr>
          <w:p w14:paraId="09F9D69E" w14:textId="7A43DF16" w:rsidR="00944A83" w:rsidRPr="00F3622C" w:rsidRDefault="00944A83" w:rsidP="000435A3">
            <w:pPr>
              <w:spacing w:after="0"/>
              <w:rPr>
                <w:rFonts w:cs="Arial"/>
                <w:lang w:bidi="en-US"/>
              </w:rPr>
            </w:pPr>
            <w:r w:rsidRPr="00944A83">
              <w:rPr>
                <w:rFonts w:cs="Arial"/>
                <w:lang w:bidi="en-US"/>
              </w:rPr>
              <w:t>RH has reviewed the</w:t>
            </w:r>
            <w:r>
              <w:rPr>
                <w:rFonts w:cs="Arial"/>
                <w:lang w:bidi="en-US"/>
              </w:rPr>
              <w:t xml:space="preserve"> TOR</w:t>
            </w:r>
            <w:r w:rsidRPr="00944A83">
              <w:rPr>
                <w:rFonts w:cs="Arial"/>
                <w:lang w:bidi="en-US"/>
              </w:rPr>
              <w:t xml:space="preserve"> and </w:t>
            </w:r>
            <w:r>
              <w:rPr>
                <w:rFonts w:cs="Arial"/>
                <w:lang w:bidi="en-US"/>
              </w:rPr>
              <w:t>is</w:t>
            </w:r>
            <w:r w:rsidRPr="00944A83">
              <w:rPr>
                <w:rFonts w:cs="Arial"/>
                <w:lang w:bidi="en-US"/>
              </w:rPr>
              <w:t xml:space="preserve"> satisfied that they stand as given with Managing Director changed to CEO. </w:t>
            </w:r>
            <w:r>
              <w:rPr>
                <w:rFonts w:cs="Arial"/>
                <w:lang w:bidi="en-US"/>
              </w:rPr>
              <w:t>H</w:t>
            </w:r>
            <w:r w:rsidRPr="00944A83">
              <w:rPr>
                <w:rFonts w:cs="Arial"/>
                <w:lang w:bidi="en-US"/>
              </w:rPr>
              <w:t xml:space="preserve">appy to </w:t>
            </w:r>
            <w:proofErr w:type="gramStart"/>
            <w:r w:rsidRPr="00944A83">
              <w:rPr>
                <w:rFonts w:cs="Arial"/>
                <w:lang w:bidi="en-US"/>
              </w:rPr>
              <w:t>extend  review</w:t>
            </w:r>
            <w:proofErr w:type="gramEnd"/>
            <w:r w:rsidRPr="00944A83">
              <w:rPr>
                <w:rFonts w:cs="Arial"/>
                <w:lang w:bidi="en-US"/>
              </w:rPr>
              <w:t xml:space="preserve"> date by a further 3 months to allow the corporate governance review to play out and impact on th</w:t>
            </w:r>
            <w:r>
              <w:rPr>
                <w:rFonts w:cs="Arial"/>
                <w:lang w:bidi="en-US"/>
              </w:rPr>
              <w:t>is</w:t>
            </w:r>
            <w:r w:rsidRPr="00944A83">
              <w:rPr>
                <w:rFonts w:cs="Arial"/>
                <w:lang w:bidi="en-US"/>
              </w:rPr>
              <w:t xml:space="preserve"> TOR can then be considered.</w:t>
            </w:r>
          </w:p>
        </w:tc>
      </w:tr>
    </w:tbl>
    <w:p w14:paraId="1F7139F8" w14:textId="77777777" w:rsidR="00477729" w:rsidRPr="00F80E44" w:rsidRDefault="00477729" w:rsidP="00477729">
      <w:pPr>
        <w:pStyle w:val="Heading2"/>
      </w:pPr>
      <w:bookmarkStart w:id="8" w:name="_Toc109744855"/>
      <w:r>
        <w:t>Agenda Template</w:t>
      </w:r>
      <w:bookmarkEnd w:id="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9"/>
        <w:gridCol w:w="5245"/>
        <w:gridCol w:w="2972"/>
      </w:tblGrid>
      <w:tr w:rsidR="001E258D" w:rsidRPr="00F80E44" w14:paraId="2616BDDC" w14:textId="77777777" w:rsidTr="008175B9">
        <w:tc>
          <w:tcPr>
            <w:tcW w:w="604"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5EB6B8C" w14:textId="77777777" w:rsidR="001E258D" w:rsidRPr="002358A6" w:rsidRDefault="001E258D" w:rsidP="008175B9">
            <w:pPr>
              <w:rPr>
                <w:rFonts w:cs="Arial"/>
                <w:b/>
                <w:bCs/>
                <w:color w:val="FFFFFF" w:themeColor="background1"/>
                <w:lang w:bidi="en-US"/>
              </w:rPr>
            </w:pPr>
            <w:r>
              <w:rPr>
                <w:rFonts w:cs="Arial"/>
                <w:b/>
                <w:bCs/>
                <w:color w:val="FFFFFF" w:themeColor="background1"/>
                <w:lang w:bidi="en-US"/>
              </w:rPr>
              <w:t>Number</w:t>
            </w:r>
          </w:p>
        </w:tc>
        <w:tc>
          <w:tcPr>
            <w:tcW w:w="2806"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6389C262" w14:textId="77777777" w:rsidR="001E258D" w:rsidRPr="002358A6" w:rsidRDefault="001E258D" w:rsidP="008175B9">
            <w:pPr>
              <w:rPr>
                <w:rFonts w:cs="Arial"/>
                <w:b/>
                <w:bCs/>
                <w:color w:val="FFFFFF" w:themeColor="background1"/>
                <w:lang w:bidi="en-US"/>
              </w:rPr>
            </w:pPr>
            <w:r>
              <w:rPr>
                <w:rFonts w:cs="Arial"/>
                <w:b/>
                <w:bCs/>
                <w:color w:val="FFFFFF" w:themeColor="background1"/>
                <w:lang w:bidi="en-US"/>
              </w:rPr>
              <w:t>Item</w:t>
            </w:r>
          </w:p>
        </w:tc>
        <w:tc>
          <w:tcPr>
            <w:tcW w:w="1590"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36F3126D" w14:textId="77777777" w:rsidR="001E258D" w:rsidRPr="002358A6" w:rsidRDefault="001E258D" w:rsidP="008175B9">
            <w:pPr>
              <w:rPr>
                <w:rFonts w:cs="Arial"/>
                <w:b/>
                <w:bCs/>
                <w:color w:val="FFFFFF" w:themeColor="background1"/>
                <w:lang w:bidi="en-US"/>
              </w:rPr>
            </w:pPr>
            <w:r>
              <w:rPr>
                <w:rFonts w:cs="Arial"/>
                <w:b/>
                <w:bCs/>
                <w:color w:val="FFFFFF" w:themeColor="background1"/>
                <w:lang w:bidi="en-US"/>
              </w:rPr>
              <w:t>Presenter</w:t>
            </w:r>
          </w:p>
        </w:tc>
      </w:tr>
      <w:tr w:rsidR="001E258D" w:rsidRPr="00F80E44" w14:paraId="4A8F65FB" w14:textId="77777777" w:rsidTr="008175B9">
        <w:trPr>
          <w:trHeight w:val="230"/>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517E67BA" w14:textId="77777777" w:rsidR="001E258D" w:rsidRPr="00720AF7" w:rsidRDefault="001E258D" w:rsidP="008175B9">
            <w:pPr>
              <w:spacing w:after="0"/>
              <w:jc w:val="center"/>
              <w:rPr>
                <w:rFonts w:cs="Arial"/>
                <w:lang w:bidi="en-US"/>
              </w:rPr>
            </w:pPr>
            <w:r w:rsidRPr="00720AF7">
              <w:rPr>
                <w:rFonts w:cs="Arial"/>
                <w:lang w:bidi="en-US"/>
              </w:rPr>
              <w:t>1</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795E3D5B" w14:textId="0E4CEAF2" w:rsidR="001E258D" w:rsidRPr="00720AF7" w:rsidRDefault="001E258D" w:rsidP="008175B9">
            <w:pPr>
              <w:spacing w:after="0"/>
              <w:rPr>
                <w:rFonts w:cs="Arial"/>
                <w:lang w:bidi="en-US"/>
              </w:rPr>
            </w:pPr>
            <w:r w:rsidRPr="00720AF7">
              <w:rPr>
                <w:rFonts w:cs="Arial"/>
                <w:lang w:bidi="en-US"/>
              </w:rPr>
              <w:t>Introductions</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2F64D6C1" w14:textId="77777777" w:rsidR="001E258D" w:rsidRPr="00720AF7" w:rsidRDefault="001E258D" w:rsidP="008175B9">
            <w:pPr>
              <w:spacing w:after="0"/>
              <w:rPr>
                <w:rFonts w:cs="Arial"/>
                <w:lang w:bidi="en-US"/>
              </w:rPr>
            </w:pPr>
            <w:r w:rsidRPr="00720AF7">
              <w:rPr>
                <w:rFonts w:cs="Arial"/>
                <w:lang w:bidi="en-US"/>
              </w:rPr>
              <w:t>Chair</w:t>
            </w:r>
          </w:p>
        </w:tc>
      </w:tr>
      <w:tr w:rsidR="001E258D" w:rsidRPr="00F80E44" w14:paraId="3AC8912D" w14:textId="77777777" w:rsidTr="008175B9">
        <w:trPr>
          <w:trHeight w:val="230"/>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7A482D0A" w14:textId="77777777" w:rsidR="001E258D" w:rsidRPr="00720AF7" w:rsidRDefault="001E258D" w:rsidP="008175B9">
            <w:pPr>
              <w:spacing w:after="0"/>
              <w:jc w:val="center"/>
              <w:rPr>
                <w:rFonts w:cs="Arial"/>
                <w:lang w:bidi="en-US"/>
              </w:rPr>
            </w:pPr>
            <w:r w:rsidRPr="00720AF7">
              <w:rPr>
                <w:rFonts w:cs="Arial"/>
                <w:lang w:bidi="en-US"/>
              </w:rPr>
              <w:t>2</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3DF4D730" w14:textId="12C156E9" w:rsidR="001E258D" w:rsidRPr="00720AF7" w:rsidRDefault="00720AF7" w:rsidP="008175B9">
            <w:pPr>
              <w:spacing w:after="0"/>
              <w:rPr>
                <w:rFonts w:cs="Arial"/>
                <w:lang w:bidi="en-US"/>
              </w:rPr>
            </w:pPr>
            <w:r>
              <w:rPr>
                <w:rFonts w:cs="Arial"/>
                <w:lang w:bidi="en-US"/>
              </w:rPr>
              <w:t>Covid National/Local Guidance updates and other national updates</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74F01E55" w14:textId="2225161C" w:rsidR="001E258D" w:rsidRPr="00720AF7" w:rsidRDefault="00B433B1" w:rsidP="008175B9">
            <w:pPr>
              <w:spacing w:after="0"/>
              <w:rPr>
                <w:rFonts w:cs="Arial"/>
                <w:lang w:bidi="en-US"/>
              </w:rPr>
            </w:pPr>
            <w:r>
              <w:rPr>
                <w:rFonts w:cs="Arial"/>
                <w:lang w:bidi="en-US"/>
              </w:rPr>
              <w:t>All as required</w:t>
            </w:r>
          </w:p>
        </w:tc>
      </w:tr>
      <w:tr w:rsidR="001E258D" w:rsidRPr="00F80E44" w14:paraId="0CB5D4A8" w14:textId="77777777" w:rsidTr="008175B9">
        <w:trPr>
          <w:trHeight w:val="277"/>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3B762D36" w14:textId="77777777" w:rsidR="001E258D" w:rsidRPr="00720AF7" w:rsidRDefault="001E258D" w:rsidP="008175B9">
            <w:pPr>
              <w:spacing w:after="0"/>
              <w:jc w:val="center"/>
              <w:rPr>
                <w:rFonts w:cs="Arial"/>
                <w:lang w:bidi="en-US"/>
              </w:rPr>
            </w:pPr>
            <w:r w:rsidRPr="00720AF7">
              <w:rPr>
                <w:rFonts w:cs="Arial"/>
                <w:lang w:bidi="en-US"/>
              </w:rPr>
              <w:t>3</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3FB13D7E" w14:textId="2D0C8C88" w:rsidR="001E258D" w:rsidRPr="00720AF7" w:rsidRDefault="00720AF7" w:rsidP="008175B9">
            <w:pPr>
              <w:spacing w:after="0"/>
              <w:rPr>
                <w:rFonts w:cs="Arial"/>
                <w:lang w:bidi="en-US"/>
              </w:rPr>
            </w:pPr>
            <w:r>
              <w:rPr>
                <w:rFonts w:cs="Arial"/>
                <w:lang w:bidi="en-US"/>
              </w:rPr>
              <w:t>Service updates</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0D90F28D" w14:textId="459EF5DD" w:rsidR="001E258D" w:rsidRPr="00720AF7" w:rsidRDefault="001E258D" w:rsidP="008175B9">
            <w:pPr>
              <w:spacing w:after="0"/>
              <w:rPr>
                <w:rFonts w:cs="Arial"/>
                <w:lang w:bidi="en-US"/>
              </w:rPr>
            </w:pPr>
            <w:r w:rsidRPr="00720AF7">
              <w:rPr>
                <w:rFonts w:cs="Arial"/>
                <w:lang w:bidi="en-US"/>
              </w:rPr>
              <w:t>Practice Managers</w:t>
            </w:r>
            <w:r w:rsidR="00036BDE">
              <w:rPr>
                <w:rFonts w:cs="Arial"/>
                <w:lang w:bidi="en-US"/>
              </w:rPr>
              <w:t xml:space="preserve"> and Head of IUC</w:t>
            </w:r>
          </w:p>
        </w:tc>
      </w:tr>
      <w:tr w:rsidR="001E258D" w:rsidRPr="00F80E44" w14:paraId="2E658307" w14:textId="77777777" w:rsidTr="008175B9">
        <w:trPr>
          <w:trHeight w:val="277"/>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36ABE4CF" w14:textId="77777777" w:rsidR="001E258D" w:rsidRPr="00720AF7" w:rsidRDefault="001E258D" w:rsidP="008175B9">
            <w:pPr>
              <w:spacing w:after="0"/>
              <w:jc w:val="center"/>
              <w:rPr>
                <w:rFonts w:cs="Arial"/>
                <w:lang w:bidi="en-US"/>
              </w:rPr>
            </w:pPr>
            <w:r w:rsidRPr="00720AF7">
              <w:rPr>
                <w:rFonts w:cs="Arial"/>
                <w:lang w:bidi="en-US"/>
              </w:rPr>
              <w:t>4</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7B75A061" w14:textId="570C234A" w:rsidR="001E258D" w:rsidRPr="00720AF7" w:rsidRDefault="00036BDE" w:rsidP="008175B9">
            <w:pPr>
              <w:spacing w:after="0"/>
              <w:rPr>
                <w:rFonts w:cs="Arial"/>
                <w:lang w:bidi="en-US"/>
              </w:rPr>
            </w:pPr>
            <w:r>
              <w:rPr>
                <w:rFonts w:cs="Arial"/>
                <w:lang w:bidi="en-US"/>
              </w:rPr>
              <w:t>Communications requirements</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6A969881" w14:textId="0FCCCD0A" w:rsidR="001E258D" w:rsidRPr="00720AF7" w:rsidRDefault="00036BDE" w:rsidP="008175B9">
            <w:pPr>
              <w:spacing w:after="0"/>
              <w:rPr>
                <w:rFonts w:cs="Arial"/>
                <w:lang w:bidi="en-US"/>
              </w:rPr>
            </w:pPr>
            <w:r>
              <w:rPr>
                <w:rFonts w:cs="Arial"/>
                <w:lang w:bidi="en-US"/>
              </w:rPr>
              <w:t>All as required</w:t>
            </w:r>
          </w:p>
        </w:tc>
      </w:tr>
      <w:tr w:rsidR="001E258D" w:rsidRPr="00F80E44" w14:paraId="276D9522" w14:textId="77777777" w:rsidTr="008175B9">
        <w:trPr>
          <w:trHeight w:val="277"/>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0760682E" w14:textId="77777777" w:rsidR="001E258D" w:rsidRPr="00720AF7" w:rsidRDefault="001E258D" w:rsidP="008175B9">
            <w:pPr>
              <w:spacing w:after="0"/>
              <w:jc w:val="center"/>
              <w:rPr>
                <w:rFonts w:cs="Arial"/>
                <w:lang w:bidi="en-US"/>
              </w:rPr>
            </w:pPr>
            <w:r w:rsidRPr="00720AF7">
              <w:rPr>
                <w:rFonts w:cs="Arial"/>
                <w:lang w:bidi="en-US"/>
              </w:rPr>
              <w:t>5</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18896EE0" w14:textId="7FF51661" w:rsidR="001E258D" w:rsidRPr="00720AF7" w:rsidRDefault="00036BDE" w:rsidP="008175B9">
            <w:pPr>
              <w:spacing w:after="0"/>
              <w:rPr>
                <w:rFonts w:cs="Arial"/>
                <w:lang w:bidi="en-US"/>
              </w:rPr>
            </w:pPr>
            <w:r>
              <w:rPr>
                <w:rFonts w:cs="Arial"/>
                <w:lang w:bidi="en-US"/>
              </w:rPr>
              <w:t>Facilities and Resource requirements</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6B6F49C2" w14:textId="5828491A" w:rsidR="001E258D" w:rsidRPr="00720AF7" w:rsidRDefault="00036BDE" w:rsidP="008175B9">
            <w:pPr>
              <w:spacing w:after="0"/>
              <w:rPr>
                <w:rFonts w:cs="Arial"/>
                <w:lang w:bidi="en-US"/>
              </w:rPr>
            </w:pPr>
            <w:r>
              <w:rPr>
                <w:rFonts w:cs="Arial"/>
                <w:lang w:bidi="en-US"/>
              </w:rPr>
              <w:t>Facilities Manager</w:t>
            </w:r>
            <w:r w:rsidR="00364C07">
              <w:rPr>
                <w:rFonts w:cs="Arial"/>
                <w:lang w:bidi="en-US"/>
              </w:rPr>
              <w:t xml:space="preserve"> and Head of People</w:t>
            </w:r>
          </w:p>
        </w:tc>
      </w:tr>
      <w:tr w:rsidR="001E258D" w:rsidRPr="00F80E44" w14:paraId="2783DB69" w14:textId="77777777" w:rsidTr="008175B9">
        <w:trPr>
          <w:trHeight w:val="224"/>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31FF045B" w14:textId="77777777" w:rsidR="001E258D" w:rsidRPr="00720AF7" w:rsidRDefault="001E258D" w:rsidP="008175B9">
            <w:pPr>
              <w:spacing w:after="0"/>
              <w:jc w:val="center"/>
              <w:rPr>
                <w:rFonts w:cs="Arial"/>
                <w:lang w:bidi="en-US"/>
              </w:rPr>
            </w:pPr>
            <w:r w:rsidRPr="00720AF7">
              <w:rPr>
                <w:rFonts w:cs="Arial"/>
                <w:lang w:bidi="en-US"/>
              </w:rPr>
              <w:t>6</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1F56EA15" w14:textId="79245FFB" w:rsidR="001E258D" w:rsidRPr="00720AF7" w:rsidRDefault="00036BDE" w:rsidP="008175B9">
            <w:pPr>
              <w:spacing w:after="0"/>
              <w:rPr>
                <w:rFonts w:cs="Arial"/>
                <w:lang w:bidi="en-US"/>
              </w:rPr>
            </w:pPr>
            <w:r>
              <w:rPr>
                <w:rFonts w:cs="Arial"/>
                <w:lang w:bidi="en-US"/>
              </w:rPr>
              <w:t>Workforce position</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645EE4FE" w14:textId="062CCEE2" w:rsidR="001E258D" w:rsidRPr="00720AF7" w:rsidRDefault="00036BDE" w:rsidP="008175B9">
            <w:pPr>
              <w:spacing w:after="0"/>
              <w:rPr>
                <w:rFonts w:cs="Arial"/>
                <w:lang w:bidi="en-US"/>
              </w:rPr>
            </w:pPr>
            <w:r>
              <w:rPr>
                <w:rFonts w:cs="Arial"/>
                <w:lang w:bidi="en-US"/>
              </w:rPr>
              <w:t>All as required</w:t>
            </w:r>
          </w:p>
        </w:tc>
      </w:tr>
      <w:tr w:rsidR="001E258D" w:rsidRPr="00F80E44" w14:paraId="0E2920BB" w14:textId="77777777" w:rsidTr="008175B9">
        <w:trPr>
          <w:trHeight w:val="241"/>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08851DA5" w14:textId="77777777" w:rsidR="001E258D" w:rsidRPr="00720AF7" w:rsidRDefault="001E258D" w:rsidP="008175B9">
            <w:pPr>
              <w:spacing w:after="0"/>
              <w:jc w:val="center"/>
              <w:rPr>
                <w:rFonts w:cs="Arial"/>
                <w:lang w:bidi="en-US"/>
              </w:rPr>
            </w:pPr>
            <w:r w:rsidRPr="00720AF7">
              <w:rPr>
                <w:rFonts w:cs="Arial"/>
                <w:lang w:bidi="en-US"/>
              </w:rPr>
              <w:t>7</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75CEF5E4" w14:textId="6747827D" w:rsidR="001E258D" w:rsidRPr="00720AF7" w:rsidRDefault="00036BDE" w:rsidP="008175B9">
            <w:pPr>
              <w:spacing w:after="0"/>
              <w:rPr>
                <w:rFonts w:cs="Arial"/>
                <w:lang w:bidi="en-US"/>
              </w:rPr>
            </w:pPr>
            <w:r>
              <w:rPr>
                <w:rFonts w:cs="Arial"/>
                <w:lang w:bidi="en-US"/>
              </w:rPr>
              <w:t>Service/Business Risks</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1FBC1973" w14:textId="60C6B570" w:rsidR="001E258D" w:rsidRPr="00720AF7" w:rsidRDefault="00036BDE" w:rsidP="008175B9">
            <w:pPr>
              <w:spacing w:after="0"/>
              <w:rPr>
                <w:rFonts w:cs="Arial"/>
                <w:lang w:bidi="en-US"/>
              </w:rPr>
            </w:pPr>
            <w:r>
              <w:rPr>
                <w:rFonts w:cs="Arial"/>
                <w:lang w:bidi="en-US"/>
              </w:rPr>
              <w:t>All as required</w:t>
            </w:r>
          </w:p>
        </w:tc>
      </w:tr>
      <w:tr w:rsidR="000638F4" w:rsidRPr="00F80E44" w14:paraId="7CC11020" w14:textId="77777777" w:rsidTr="008175B9">
        <w:trPr>
          <w:trHeight w:val="241"/>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3E3470C9" w14:textId="159485A7" w:rsidR="000638F4" w:rsidRPr="00720AF7" w:rsidRDefault="000638F4" w:rsidP="000638F4">
            <w:pPr>
              <w:spacing w:after="0"/>
              <w:jc w:val="center"/>
              <w:rPr>
                <w:rFonts w:cs="Arial"/>
                <w:lang w:bidi="en-US"/>
              </w:rPr>
            </w:pPr>
            <w:r>
              <w:rPr>
                <w:rFonts w:cs="Arial"/>
                <w:lang w:bidi="en-US"/>
              </w:rPr>
              <w:t>8</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7CD79C44" w14:textId="19A6D500" w:rsidR="000638F4" w:rsidRDefault="000638F4" w:rsidP="000638F4">
            <w:pPr>
              <w:spacing w:after="0"/>
              <w:rPr>
                <w:rFonts w:cs="Arial"/>
                <w:lang w:bidi="en-US"/>
              </w:rPr>
            </w:pPr>
            <w:r>
              <w:rPr>
                <w:rFonts w:cs="Arial"/>
                <w:lang w:bidi="en-US"/>
              </w:rPr>
              <w:t>Celebrate success/wellbeing</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7692E751" w14:textId="69C4D981" w:rsidR="000638F4" w:rsidRDefault="000638F4" w:rsidP="000638F4">
            <w:pPr>
              <w:spacing w:after="0"/>
              <w:rPr>
                <w:rFonts w:cs="Arial"/>
                <w:lang w:bidi="en-US"/>
              </w:rPr>
            </w:pPr>
            <w:r>
              <w:rPr>
                <w:rFonts w:cs="Arial"/>
                <w:lang w:bidi="en-US"/>
              </w:rPr>
              <w:t>All as required</w:t>
            </w:r>
          </w:p>
        </w:tc>
      </w:tr>
      <w:tr w:rsidR="000638F4" w:rsidRPr="00F80E44" w14:paraId="47E69EFB" w14:textId="77777777" w:rsidTr="008175B9">
        <w:trPr>
          <w:trHeight w:val="246"/>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5AD95224" w14:textId="082A0B9F" w:rsidR="000638F4" w:rsidRPr="00720AF7" w:rsidRDefault="000638F4" w:rsidP="000638F4">
            <w:pPr>
              <w:spacing w:after="0"/>
              <w:jc w:val="center"/>
              <w:rPr>
                <w:rFonts w:cs="Arial"/>
                <w:lang w:bidi="en-US"/>
              </w:rPr>
            </w:pPr>
            <w:r>
              <w:rPr>
                <w:rFonts w:cs="Arial"/>
                <w:lang w:bidi="en-US"/>
              </w:rPr>
              <w:t>9</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5E310F5C" w14:textId="27AF0197" w:rsidR="000638F4" w:rsidRPr="00720AF7" w:rsidRDefault="000638F4" w:rsidP="000638F4">
            <w:pPr>
              <w:spacing w:after="0"/>
              <w:rPr>
                <w:rFonts w:cs="Arial"/>
                <w:lang w:bidi="en-US"/>
              </w:rPr>
            </w:pPr>
            <w:r>
              <w:rPr>
                <w:rFonts w:cs="Arial"/>
                <w:lang w:bidi="en-US"/>
              </w:rPr>
              <w:t>AOB</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1B2725EC" w14:textId="0201D0DE" w:rsidR="000638F4" w:rsidRPr="00720AF7" w:rsidRDefault="000638F4" w:rsidP="000638F4">
            <w:pPr>
              <w:spacing w:after="0"/>
              <w:rPr>
                <w:rFonts w:cs="Arial"/>
                <w:lang w:bidi="en-US"/>
              </w:rPr>
            </w:pPr>
            <w:r>
              <w:rPr>
                <w:rFonts w:cs="Arial"/>
                <w:lang w:bidi="en-US"/>
              </w:rPr>
              <w:t>All as required</w:t>
            </w:r>
          </w:p>
        </w:tc>
      </w:tr>
      <w:tr w:rsidR="000638F4" w:rsidRPr="00F80E44" w14:paraId="74EE4459" w14:textId="77777777" w:rsidTr="008175B9">
        <w:trPr>
          <w:trHeight w:val="235"/>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756DF1A0" w14:textId="27FFEF00" w:rsidR="000638F4" w:rsidRPr="00720AF7" w:rsidRDefault="000638F4" w:rsidP="000638F4">
            <w:pPr>
              <w:spacing w:after="0"/>
              <w:jc w:val="center"/>
              <w:rPr>
                <w:rFonts w:cs="Arial"/>
                <w:lang w:bidi="en-US"/>
              </w:rPr>
            </w:pPr>
            <w:r>
              <w:rPr>
                <w:rFonts w:cs="Arial"/>
                <w:lang w:bidi="en-US"/>
              </w:rPr>
              <w:t>10</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15DB7D4A" w14:textId="7266D13C" w:rsidR="000638F4" w:rsidRPr="00720AF7" w:rsidRDefault="000638F4" w:rsidP="000638F4">
            <w:pPr>
              <w:spacing w:after="0"/>
              <w:rPr>
                <w:rFonts w:cs="Arial"/>
                <w:lang w:bidi="en-US"/>
              </w:rPr>
            </w:pPr>
            <w:r>
              <w:rPr>
                <w:rFonts w:cs="Arial"/>
                <w:lang w:bidi="en-US"/>
              </w:rPr>
              <w:t>Items to be escalated to Silver</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20624498" w14:textId="50B22276" w:rsidR="000638F4" w:rsidRPr="00720AF7" w:rsidRDefault="000638F4" w:rsidP="000638F4">
            <w:pPr>
              <w:spacing w:after="0"/>
              <w:rPr>
                <w:rFonts w:cs="Arial"/>
                <w:lang w:bidi="en-US"/>
              </w:rPr>
            </w:pPr>
            <w:r>
              <w:rPr>
                <w:rFonts w:cs="Arial"/>
                <w:lang w:bidi="en-US"/>
              </w:rPr>
              <w:t>All as required</w:t>
            </w:r>
          </w:p>
        </w:tc>
      </w:tr>
    </w:tbl>
    <w:p w14:paraId="4B82BE43" w14:textId="77777777" w:rsidR="00477729" w:rsidRDefault="00477729" w:rsidP="00477729"/>
    <w:p w14:paraId="7058BBAA" w14:textId="77777777" w:rsidR="003F037B" w:rsidRPr="00426F5A" w:rsidRDefault="003F037B" w:rsidP="00426F5A"/>
    <w:sectPr w:rsidR="003F037B" w:rsidRPr="00426F5A" w:rsidSect="00201C81">
      <w:headerReference w:type="default" r:id="rId8"/>
      <w:footerReference w:type="default" r:id="rId9"/>
      <w:headerReference w:type="first" r:id="rId10"/>
      <w:pgSz w:w="11910" w:h="16840"/>
      <w:pgMar w:top="1843" w:right="1278" w:bottom="1134" w:left="1276" w:header="794"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C0E578" w14:textId="77777777" w:rsidR="005F594C" w:rsidRDefault="005F594C" w:rsidP="003F037B">
      <w:pPr>
        <w:spacing w:after="0" w:line="240" w:lineRule="auto"/>
      </w:pPr>
      <w:r>
        <w:separator/>
      </w:r>
    </w:p>
  </w:endnote>
  <w:endnote w:type="continuationSeparator" w:id="0">
    <w:p w14:paraId="114A333D" w14:textId="77777777" w:rsidR="005F594C" w:rsidRDefault="005F594C" w:rsidP="003F0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73B7740C-834E-423F-A0A2-DDCC9CE12221}"/>
  </w:font>
  <w:font w:name="Times New Roman">
    <w:panose1 w:val="02020603050405020304"/>
    <w:charset w:val="00"/>
    <w:family w:val="roman"/>
    <w:pitch w:val="variable"/>
    <w:sig w:usb0="E0002EFF" w:usb1="C000785B" w:usb2="00000009" w:usb3="00000000" w:csb0="000001FF" w:csb1="00000000"/>
    <w:embedRegular r:id="rId2" w:fontKey="{48B4F24C-1ABF-4202-A24A-F99E6365A68F}"/>
    <w:embedBold r:id="rId3" w:fontKey="{DB9B108E-F4E9-4621-9BD1-0B913251A416}"/>
  </w:font>
  <w:font w:name="Courier New">
    <w:panose1 w:val="02070309020205020404"/>
    <w:charset w:val="00"/>
    <w:family w:val="modern"/>
    <w:pitch w:val="fixed"/>
    <w:sig w:usb0="E0002EFF" w:usb1="C0007843" w:usb2="00000009" w:usb3="00000000" w:csb0="000001FF" w:csb1="00000000"/>
    <w:embedRegular r:id="rId4" w:fontKey="{7D73AC7B-8FB4-41DD-9A62-B45480851F57}"/>
  </w:font>
  <w:font w:name="Wingdings">
    <w:panose1 w:val="05000000000000000000"/>
    <w:charset w:val="02"/>
    <w:family w:val="auto"/>
    <w:pitch w:val="variable"/>
    <w:sig w:usb0="00000000" w:usb1="10000000" w:usb2="00000000" w:usb3="00000000" w:csb0="80000000" w:csb1="00000000"/>
    <w:embedRegular r:id="rId5" w:fontKey="{10C0A272-2EC2-451A-9434-188368B3CC60}"/>
  </w:font>
  <w:font w:name="Arial">
    <w:panose1 w:val="020B0604020202020204"/>
    <w:charset w:val="00"/>
    <w:family w:val="swiss"/>
    <w:pitch w:val="variable"/>
    <w:sig w:usb0="E0002EFF" w:usb1="C000785B" w:usb2="00000009" w:usb3="00000000" w:csb0="000001FF" w:csb1="00000000"/>
    <w:embedRegular r:id="rId6" w:fontKey="{3A85AAD0-8246-4700-87A3-6C69C34F7321}"/>
    <w:embedBold r:id="rId7" w:fontKey="{D559A6E8-AAD4-4977-B501-8AC39372FADC}"/>
    <w:embedItalic r:id="rId8" w:fontKey="{063C6B84-BB8C-4413-8068-07CA91EC9085}"/>
    <w:embedBoldItalic r:id="rId9" w:fontKey="{36BC850B-24DE-4334-897C-C8680D154734}"/>
  </w:font>
  <w:font w:name="Bree Serif">
    <w:altName w:val="Calibri"/>
    <w:panose1 w:val="02000503040000020004"/>
    <w:charset w:val="00"/>
    <w:family w:val="auto"/>
    <w:pitch w:val="variable"/>
    <w:sig w:usb0="A00000AF" w:usb1="4000204B" w:usb2="00000000" w:usb3="00000000" w:csb0="00000093" w:csb1="00000000"/>
    <w:embedRegular r:id="rId10" w:fontKey="{C39BB4A8-D64E-4773-BFD6-07FD178642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63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3356"/>
      <w:gridCol w:w="2680"/>
    </w:tblGrid>
    <w:tr w:rsidR="00EF4CE9" w:rsidRPr="006916B2" w14:paraId="2223127A" w14:textId="00FB81E6" w:rsidTr="00EF4CE9">
      <w:tc>
        <w:tcPr>
          <w:tcW w:w="4601" w:type="dxa"/>
        </w:tcPr>
        <w:p w14:paraId="5F5929C7" w14:textId="77777777" w:rsidR="00EF4CE9" w:rsidRPr="006916B2" w:rsidRDefault="00EF4CE9" w:rsidP="00EF4CE9">
          <w:pPr>
            <w:pStyle w:val="Footer"/>
          </w:pPr>
          <w:r w:rsidRPr="006916B2">
            <w:rPr>
              <w:noProof/>
              <w:lang w:eastAsia="en-GB"/>
            </w:rPr>
            <w:drawing>
              <wp:inline distT="0" distB="0" distL="0" distR="0" wp14:anchorId="7B6E3090" wp14:editId="4D49F587">
                <wp:extent cx="2784764" cy="420948"/>
                <wp:effectExtent l="0" t="0" r="0" b="0"/>
                <wp:docPr id="1" name="Picture 1"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3356" w:type="dxa"/>
        </w:tcPr>
        <w:p w14:paraId="176BEB00" w14:textId="325D79E3" w:rsidR="00EF4CE9" w:rsidRPr="006916B2" w:rsidRDefault="00EF4CE9" w:rsidP="00EF4CE9">
          <w:pPr>
            <w:pStyle w:val="Footer"/>
            <w:jc w:val="right"/>
          </w:pPr>
        </w:p>
      </w:tc>
      <w:tc>
        <w:tcPr>
          <w:tcW w:w="2680" w:type="dxa"/>
        </w:tcPr>
        <w:p w14:paraId="18C36FBF" w14:textId="739A7A17" w:rsidR="00EF4CE9" w:rsidRPr="00EF4CE9" w:rsidRDefault="00EF4CE9" w:rsidP="00EF4CE9">
          <w:pPr>
            <w:pStyle w:val="Footer"/>
            <w:jc w:val="right"/>
            <w:rPr>
              <w:rFonts w:asciiTheme="majorHAnsi" w:hAnsiTheme="majorHAnsi"/>
              <w:sz w:val="36"/>
              <w:szCs w:val="36"/>
            </w:rPr>
          </w:pPr>
          <w:r>
            <w:rPr>
              <w:rFonts w:asciiTheme="majorHAnsi" w:hAnsiTheme="majorHAnsi"/>
              <w:noProof/>
              <w:sz w:val="36"/>
              <w:szCs w:val="36"/>
              <w:lang w:eastAsia="en-GB"/>
            </w:rPr>
            <mc:AlternateContent>
              <mc:Choice Requires="wps">
                <w:drawing>
                  <wp:anchor distT="0" distB="0" distL="114300" distR="114300" simplePos="0" relativeHeight="251659264" behindDoc="0" locked="0" layoutInCell="1" allowOverlap="1" wp14:anchorId="084AC550" wp14:editId="5DA5858C">
                    <wp:simplePos x="0" y="0"/>
                    <wp:positionH relativeFrom="column">
                      <wp:posOffset>1194435</wp:posOffset>
                    </wp:positionH>
                    <wp:positionV relativeFrom="paragraph">
                      <wp:posOffset>132080</wp:posOffset>
                    </wp:positionV>
                    <wp:extent cx="504825" cy="400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04825" cy="400050"/>
                            </a:xfrm>
                            <a:prstGeom prst="rect">
                              <a:avLst/>
                            </a:prstGeom>
                            <a:noFill/>
                            <a:ln w="6350">
                              <a:noFill/>
                            </a:ln>
                          </wps:spPr>
                          <wps:txb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3B7C359C"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00F665AF">
                                      <w:rPr>
                                        <w:rFonts w:asciiTheme="majorHAnsi" w:hAnsiTheme="majorHAnsi"/>
                                        <w:noProof/>
                                        <w:sz w:val="28"/>
                                        <w:szCs w:val="28"/>
                                      </w:rPr>
                                      <w:t>6</w:t>
                                    </w:r>
                                    <w:r w:rsidRPr="00687118">
                                      <w:rPr>
                                        <w:rFonts w:asciiTheme="majorHAnsi" w:hAnsiTheme="majorHAnsi"/>
                                        <w:noProof/>
                                        <w:sz w:val="28"/>
                                        <w:szCs w:val="28"/>
                                      </w:rPr>
                                      <w:fldChar w:fldCharType="end"/>
                                    </w:r>
                                  </w:p>
                                </w:sdtContent>
                              </w:sdt>
                              <w:p w14:paraId="01690A57" w14:textId="77777777" w:rsidR="00EF4CE9" w:rsidRDefault="00EF4C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4AC550" id="_x0000_t202" coordsize="21600,21600" o:spt="202" path="m,l,21600r21600,l21600,xe">
                    <v:stroke joinstyle="miter"/>
                    <v:path gradientshapeok="t" o:connecttype="rect"/>
                  </v:shapetype>
                  <v:shape id="Text Box 4" o:spid="_x0000_s1026" type="#_x0000_t202" style="position:absolute;left:0;text-align:left;margin-left:94.05pt;margin-top:10.4pt;width:39.75pt;height:3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17NFQIAACsEAAAOAAAAZHJzL2Uyb0RvYy54bWysU02P2yAQvVfqf0DcGztpst1acVbprlJV&#10;inZXylZ7JhhiS8BQILHTX98BOx/d9lT1AgMzzMd7j/ldpxU5COcbMCUdj3JKhOFQNWZX0u8vqw+3&#10;lPjATMUUGFHSo/D0bvH+3by1hZhADaoSjmAS44vWlrQOwRZZ5nktNPMjsMKgU4LTLODR7bLKsRaz&#10;a5VN8vwma8FV1gEX3uPtQ++ki5RfSsHDk5ReBKJKir2FtLq0buOaLeas2Dlm64YPbbB/6EKzxmDR&#10;c6oHFhjZu+aPVLrhDjzIMOKgM5Cy4SLNgNOM8zfTbGpmRZoFwfH2DJP/f2n542Fjnx0J3RfokMAI&#10;SGt94fEyztNJp+OOnRL0I4THM2yiC4Tj5Syf3k5mlHB0TfM8nyVYs8tj63z4KkCTaJTUISsJLHZY&#10;+4AFMfQUEmsZWDVKJWaUIW1Jbz5iyt88+EIZfHhpNVqh23ZD/1uojjiWg55xb/mqweJr5sMzc0gx&#10;ToKyDU+4SAVYBAaLkhrcz7/dx3hEHr2UtCiZkvofe+YEJeqbQU4+j6fTqLF0mM4+TfDgrj3ba4/Z&#10;63tAVY7xg1iezBgf1MmUDvQrqnsZq6KLGY61SxpO5n3ohYy/g4vlMgWhqiwLa7OxPKaOoEVoX7pX&#10;5uyAf0DiHuEkLla8oaGP7eFe7gPIJnEUAe5RHXBHRSbqht8TJX99TlGXP774BQAA//8DAFBLAwQU&#10;AAYACAAAACEAPvIT5d8AAAAJAQAADwAAAGRycy9kb3ducmV2LnhtbEyPQUvDQBCF74L/YRnBm900&#10;YlxiNqUEiiB6aO3F2yY7TYLZ2ZjdttFf73iyx8d8vPlesZrdIE44hd6ThuUiAYHUeNtTq2H/vrlT&#10;IEI0ZM3gCTV8Y4BVeX1VmNz6M23xtIut4BIKudHQxTjmUoamQ2fCwo9IfDv4yZnIcWqlncyZy90g&#10;0yTJpDM98YfOjFh12Hzujk7DS7V5M9s6depnqJ5fD+vxa//xoPXtzbx+AhFxjv8w/OmzOpTsVPsj&#10;2SAGzkotGdWQJjyBgTR7zEDUGtS9AlkW8nJB+QsAAP//AwBQSwECLQAUAAYACAAAACEAtoM4kv4A&#10;AADhAQAAEwAAAAAAAAAAAAAAAAAAAAAAW0NvbnRlbnRfVHlwZXNdLnhtbFBLAQItABQABgAIAAAA&#10;IQA4/SH/1gAAAJQBAAALAAAAAAAAAAAAAAAAAC8BAABfcmVscy8ucmVsc1BLAQItABQABgAIAAAA&#10;IQAAb17NFQIAACsEAAAOAAAAAAAAAAAAAAAAAC4CAABkcnMvZTJvRG9jLnhtbFBLAQItABQABgAI&#10;AAAAIQA+8hPl3wAAAAkBAAAPAAAAAAAAAAAAAAAAAG8EAABkcnMvZG93bnJldi54bWxQSwUGAAAA&#10;AAQABADzAAAAewUAAAAA&#10;" filled="f" stroked="f" strokeweight=".5pt">
                    <v:textbo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3B7C359C"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00F665AF">
                                <w:rPr>
                                  <w:rFonts w:asciiTheme="majorHAnsi" w:hAnsiTheme="majorHAnsi"/>
                                  <w:noProof/>
                                  <w:sz w:val="28"/>
                                  <w:szCs w:val="28"/>
                                </w:rPr>
                                <w:t>6</w:t>
                              </w:r>
                              <w:r w:rsidRPr="00687118">
                                <w:rPr>
                                  <w:rFonts w:asciiTheme="majorHAnsi" w:hAnsiTheme="majorHAnsi"/>
                                  <w:noProof/>
                                  <w:sz w:val="28"/>
                                  <w:szCs w:val="28"/>
                                </w:rPr>
                                <w:fldChar w:fldCharType="end"/>
                              </w:r>
                            </w:p>
                          </w:sdtContent>
                        </w:sdt>
                        <w:p w14:paraId="01690A57" w14:textId="77777777" w:rsidR="00EF4CE9" w:rsidRDefault="00EF4CE9"/>
                      </w:txbxContent>
                    </v:textbox>
                  </v:shape>
                </w:pict>
              </mc:Fallback>
            </mc:AlternateContent>
          </w:r>
        </w:p>
        <w:p w14:paraId="4BB316CA" w14:textId="77777777" w:rsidR="00EF4CE9" w:rsidRPr="00EF4CE9" w:rsidRDefault="00EF4CE9" w:rsidP="00EF4CE9">
          <w:pPr>
            <w:pStyle w:val="Footer"/>
            <w:jc w:val="right"/>
            <w:rPr>
              <w:rFonts w:asciiTheme="majorHAnsi" w:hAnsiTheme="majorHAnsi"/>
              <w:sz w:val="24"/>
              <w:szCs w:val="24"/>
            </w:rPr>
          </w:pPr>
        </w:p>
      </w:tc>
    </w:tr>
  </w:tbl>
  <w:p w14:paraId="3688A3FE" w14:textId="77777777" w:rsidR="006916B2" w:rsidRPr="006916B2" w:rsidRDefault="006916B2" w:rsidP="00691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5E559D" w14:textId="77777777" w:rsidR="005F594C" w:rsidRDefault="005F594C" w:rsidP="003F037B">
      <w:pPr>
        <w:spacing w:after="0" w:line="240" w:lineRule="auto"/>
      </w:pPr>
      <w:r>
        <w:separator/>
      </w:r>
    </w:p>
  </w:footnote>
  <w:footnote w:type="continuationSeparator" w:id="0">
    <w:p w14:paraId="61EC2CB4" w14:textId="77777777" w:rsidR="005F594C" w:rsidRDefault="005F594C" w:rsidP="003F0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C3AA7" w14:textId="09493B15" w:rsidR="00DF754F" w:rsidRPr="00DF754F" w:rsidRDefault="00835C36" w:rsidP="00DF754F">
    <w:pPr>
      <w:pStyle w:val="Header"/>
      <w:jc w:val="center"/>
      <w:rPr>
        <w:rFonts w:asciiTheme="majorHAnsi" w:hAnsiTheme="majorHAnsi"/>
        <w:color w:val="3B3838" w:themeColor="background2" w:themeShade="40"/>
        <w:sz w:val="32"/>
      </w:rPr>
    </w:pPr>
    <w:r>
      <w:rPr>
        <w:rFonts w:asciiTheme="majorHAnsi" w:hAnsiTheme="majorHAnsi"/>
        <w:color w:val="3B3838" w:themeColor="background2" w:themeShade="40"/>
        <w:sz w:val="32"/>
      </w:rPr>
      <w:t>Bronze Meeting</w:t>
    </w:r>
  </w:p>
  <w:p w14:paraId="6EDE1EFA" w14:textId="3C630C5C" w:rsidR="00201C81" w:rsidRPr="00DF754F" w:rsidRDefault="00DF754F" w:rsidP="00DF754F">
    <w:pPr>
      <w:pStyle w:val="Header"/>
      <w:jc w:val="center"/>
    </w:pPr>
    <w:r w:rsidRPr="00DF754F">
      <w:rPr>
        <w:rFonts w:asciiTheme="majorHAnsi" w:hAnsiTheme="majorHAnsi"/>
        <w:color w:val="3B3838" w:themeColor="background2" w:themeShade="40"/>
        <w:sz w:val="32"/>
      </w:rPr>
      <w:t>Terms of Reference (TOR)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62"/>
      <w:gridCol w:w="3369"/>
    </w:tblGrid>
    <w:tr w:rsidR="00201C81" w:rsidRPr="006916B2" w14:paraId="51A4F629" w14:textId="77777777" w:rsidTr="00283484">
      <w:tc>
        <w:tcPr>
          <w:tcW w:w="4536" w:type="dxa"/>
        </w:tcPr>
        <w:p w14:paraId="59D9E7FB" w14:textId="77777777" w:rsidR="00201C81" w:rsidRPr="006916B2" w:rsidRDefault="00201C81" w:rsidP="00201C81">
          <w:pPr>
            <w:pStyle w:val="Footer"/>
          </w:pPr>
          <w:r w:rsidRPr="006916B2">
            <w:rPr>
              <w:noProof/>
              <w:lang w:eastAsia="en-GB"/>
            </w:rPr>
            <w:drawing>
              <wp:inline distT="0" distB="0" distL="0" distR="0" wp14:anchorId="6F9A3383" wp14:editId="09B728F2">
                <wp:extent cx="2784764" cy="420948"/>
                <wp:effectExtent l="0" t="0" r="0" b="0"/>
                <wp:docPr id="2" name="Picture 2"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2703" w:type="dxa"/>
        </w:tcPr>
        <w:p w14:paraId="17A57A4D" w14:textId="77777777" w:rsidR="00201C81" w:rsidRPr="006916B2" w:rsidRDefault="00201C81" w:rsidP="00201C81">
          <w:pPr>
            <w:pStyle w:val="Footer"/>
          </w:pPr>
        </w:p>
      </w:tc>
      <w:tc>
        <w:tcPr>
          <w:tcW w:w="3393" w:type="dxa"/>
        </w:tcPr>
        <w:p w14:paraId="4251A7F3" w14:textId="77777777" w:rsidR="00201C81" w:rsidRPr="006916B2" w:rsidRDefault="00201C81" w:rsidP="00201C81">
          <w:pPr>
            <w:pStyle w:val="Footer"/>
            <w:jc w:val="right"/>
          </w:pPr>
          <w:r w:rsidRPr="006916B2">
            <w:rPr>
              <w:noProof/>
              <w:lang w:eastAsia="en-GB"/>
            </w:rPr>
            <w:drawing>
              <wp:inline distT="0" distB="0" distL="0" distR="0" wp14:anchorId="52AA853C" wp14:editId="72C626E9">
                <wp:extent cx="1075690" cy="433705"/>
                <wp:effectExtent l="0" t="0" r="0" b="4445"/>
                <wp:docPr id="3" name="Picture 3" descr="nhs-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nhs-lar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5690" cy="433705"/>
                        </a:xfrm>
                        <a:prstGeom prst="rect">
                          <a:avLst/>
                        </a:prstGeom>
                        <a:noFill/>
                      </pic:spPr>
                    </pic:pic>
                  </a:graphicData>
                </a:graphic>
              </wp:inline>
            </w:drawing>
          </w:r>
        </w:p>
      </w:tc>
    </w:tr>
  </w:tbl>
  <w:p w14:paraId="4084576A" w14:textId="77777777" w:rsidR="00201C81" w:rsidRPr="00201C81" w:rsidRDefault="00201C81" w:rsidP="00201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1573C"/>
    <w:multiLevelType w:val="hybridMultilevel"/>
    <w:tmpl w:val="A8822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6E163D"/>
    <w:multiLevelType w:val="hybridMultilevel"/>
    <w:tmpl w:val="9C7818BC"/>
    <w:lvl w:ilvl="0" w:tplc="04090001">
      <w:start w:val="1"/>
      <w:numFmt w:val="bullet"/>
      <w:lvlText w:val=""/>
      <w:lvlJc w:val="left"/>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8E51C81"/>
    <w:multiLevelType w:val="hybridMultilevel"/>
    <w:tmpl w:val="5C140904"/>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9E789B"/>
    <w:multiLevelType w:val="hybridMultilevel"/>
    <w:tmpl w:val="A9EA1BA6"/>
    <w:lvl w:ilvl="0" w:tplc="180E28D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4D06DE"/>
    <w:multiLevelType w:val="hybridMultilevel"/>
    <w:tmpl w:val="E87C74F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AD71BD"/>
    <w:multiLevelType w:val="hybridMultilevel"/>
    <w:tmpl w:val="83B8C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563C5D"/>
    <w:multiLevelType w:val="hybridMultilevel"/>
    <w:tmpl w:val="FC06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E11A6E"/>
    <w:multiLevelType w:val="hybridMultilevel"/>
    <w:tmpl w:val="30C6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F31A3C"/>
    <w:multiLevelType w:val="hybridMultilevel"/>
    <w:tmpl w:val="8E20EAE6"/>
    <w:lvl w:ilvl="0" w:tplc="F796BC08">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BF52A0"/>
    <w:multiLevelType w:val="hybridMultilevel"/>
    <w:tmpl w:val="2196F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D21006"/>
    <w:multiLevelType w:val="hybridMultilevel"/>
    <w:tmpl w:val="B7D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812B20"/>
    <w:multiLevelType w:val="hybridMultilevel"/>
    <w:tmpl w:val="2AE891FA"/>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CB7549"/>
    <w:multiLevelType w:val="hybridMultilevel"/>
    <w:tmpl w:val="D7624D8E"/>
    <w:lvl w:ilvl="0" w:tplc="D6C0465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CF5C99"/>
    <w:multiLevelType w:val="hybridMultilevel"/>
    <w:tmpl w:val="51F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327FAA"/>
    <w:multiLevelType w:val="hybridMultilevel"/>
    <w:tmpl w:val="ABE0587E"/>
    <w:lvl w:ilvl="0" w:tplc="71844D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3D41AE"/>
    <w:multiLevelType w:val="hybridMultilevel"/>
    <w:tmpl w:val="41585038"/>
    <w:lvl w:ilvl="0" w:tplc="ED06AB24">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FA55297"/>
    <w:multiLevelType w:val="hybridMultilevel"/>
    <w:tmpl w:val="7064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8987981">
    <w:abstractNumId w:val="5"/>
  </w:num>
  <w:num w:numId="2" w16cid:durableId="611323077">
    <w:abstractNumId w:val="1"/>
  </w:num>
  <w:num w:numId="3" w16cid:durableId="285506777">
    <w:abstractNumId w:val="7"/>
  </w:num>
  <w:num w:numId="4" w16cid:durableId="69158843">
    <w:abstractNumId w:val="10"/>
  </w:num>
  <w:num w:numId="5" w16cid:durableId="1924874750">
    <w:abstractNumId w:val="0"/>
  </w:num>
  <w:num w:numId="6" w16cid:durableId="1871184271">
    <w:abstractNumId w:val="13"/>
  </w:num>
  <w:num w:numId="7" w16cid:durableId="329258356">
    <w:abstractNumId w:val="15"/>
  </w:num>
  <w:num w:numId="8" w16cid:durableId="1506551621">
    <w:abstractNumId w:val="9"/>
  </w:num>
  <w:num w:numId="9" w16cid:durableId="159005558">
    <w:abstractNumId w:val="4"/>
  </w:num>
  <w:num w:numId="10" w16cid:durableId="409276856">
    <w:abstractNumId w:val="6"/>
  </w:num>
  <w:num w:numId="11" w16cid:durableId="1453742094">
    <w:abstractNumId w:val="14"/>
  </w:num>
  <w:num w:numId="12" w16cid:durableId="470486906">
    <w:abstractNumId w:val="16"/>
  </w:num>
  <w:num w:numId="13" w16cid:durableId="873270029">
    <w:abstractNumId w:val="2"/>
  </w:num>
  <w:num w:numId="14" w16cid:durableId="27031310">
    <w:abstractNumId w:val="14"/>
  </w:num>
  <w:num w:numId="15" w16cid:durableId="806749637">
    <w:abstractNumId w:val="11"/>
  </w:num>
  <w:num w:numId="16" w16cid:durableId="312804235">
    <w:abstractNumId w:val="12"/>
  </w:num>
  <w:num w:numId="17" w16cid:durableId="1434090094">
    <w:abstractNumId w:val="3"/>
  </w:num>
  <w:num w:numId="18" w16cid:durableId="178141756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2CA"/>
    <w:rsid w:val="00036BDE"/>
    <w:rsid w:val="000435A3"/>
    <w:rsid w:val="000638F4"/>
    <w:rsid w:val="000C0014"/>
    <w:rsid w:val="001101C3"/>
    <w:rsid w:val="001727E7"/>
    <w:rsid w:val="001C1805"/>
    <w:rsid w:val="001E1A41"/>
    <w:rsid w:val="001E258D"/>
    <w:rsid w:val="00201C81"/>
    <w:rsid w:val="0020296E"/>
    <w:rsid w:val="002358A6"/>
    <w:rsid w:val="002B14A0"/>
    <w:rsid w:val="002E6BB8"/>
    <w:rsid w:val="00321639"/>
    <w:rsid w:val="00345C43"/>
    <w:rsid w:val="00364C07"/>
    <w:rsid w:val="003B6FA1"/>
    <w:rsid w:val="003B7015"/>
    <w:rsid w:val="003E5324"/>
    <w:rsid w:val="003F02D3"/>
    <w:rsid w:val="003F037B"/>
    <w:rsid w:val="00410309"/>
    <w:rsid w:val="00420482"/>
    <w:rsid w:val="00426F5A"/>
    <w:rsid w:val="00450D52"/>
    <w:rsid w:val="0047176A"/>
    <w:rsid w:val="00477729"/>
    <w:rsid w:val="00484426"/>
    <w:rsid w:val="004907AF"/>
    <w:rsid w:val="004B525A"/>
    <w:rsid w:val="004D0936"/>
    <w:rsid w:val="00551851"/>
    <w:rsid w:val="005634C4"/>
    <w:rsid w:val="005F594C"/>
    <w:rsid w:val="00673D92"/>
    <w:rsid w:val="00680120"/>
    <w:rsid w:val="00687118"/>
    <w:rsid w:val="006916B2"/>
    <w:rsid w:val="006E1BFF"/>
    <w:rsid w:val="00720AF7"/>
    <w:rsid w:val="0074644E"/>
    <w:rsid w:val="0075684C"/>
    <w:rsid w:val="007A03CC"/>
    <w:rsid w:val="008122CA"/>
    <w:rsid w:val="00821EA7"/>
    <w:rsid w:val="00835C36"/>
    <w:rsid w:val="00863EA2"/>
    <w:rsid w:val="0087036F"/>
    <w:rsid w:val="0089001A"/>
    <w:rsid w:val="008D1865"/>
    <w:rsid w:val="00944A83"/>
    <w:rsid w:val="009B00B4"/>
    <w:rsid w:val="009D217C"/>
    <w:rsid w:val="00A13860"/>
    <w:rsid w:val="00A1529B"/>
    <w:rsid w:val="00A74CC9"/>
    <w:rsid w:val="00AD1A69"/>
    <w:rsid w:val="00AD4DAE"/>
    <w:rsid w:val="00AF0C16"/>
    <w:rsid w:val="00B03809"/>
    <w:rsid w:val="00B1340E"/>
    <w:rsid w:val="00B433B1"/>
    <w:rsid w:val="00B9218C"/>
    <w:rsid w:val="00C47B58"/>
    <w:rsid w:val="00D11CCB"/>
    <w:rsid w:val="00D451EA"/>
    <w:rsid w:val="00D700DB"/>
    <w:rsid w:val="00DC0259"/>
    <w:rsid w:val="00DF754F"/>
    <w:rsid w:val="00E01954"/>
    <w:rsid w:val="00E55566"/>
    <w:rsid w:val="00EF29B6"/>
    <w:rsid w:val="00EF4CE9"/>
    <w:rsid w:val="00F00667"/>
    <w:rsid w:val="00F270BA"/>
    <w:rsid w:val="00F270C3"/>
    <w:rsid w:val="00F3622C"/>
    <w:rsid w:val="00F647F7"/>
    <w:rsid w:val="00F665AF"/>
    <w:rsid w:val="00F866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44871"/>
  <w15:chartTrackingRefBased/>
  <w15:docId w15:val="{232926DC-DF58-4BEA-BCC9-5B28F4170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37B"/>
    <w:rPr>
      <w:rFonts w:ascii="Arial" w:hAnsi="Arial"/>
    </w:rPr>
  </w:style>
  <w:style w:type="paragraph" w:styleId="Heading1">
    <w:name w:val="heading 1"/>
    <w:basedOn w:val="Normal"/>
    <w:next w:val="Normal"/>
    <w:link w:val="Heading1Char"/>
    <w:autoRedefine/>
    <w:uiPriority w:val="9"/>
    <w:qFormat/>
    <w:rsid w:val="00AD1A69"/>
    <w:pPr>
      <w:keepNext/>
      <w:keepLines/>
      <w:spacing w:after="0" w:line="240" w:lineRule="auto"/>
      <w:jc w:val="center"/>
      <w:outlineLvl w:val="0"/>
    </w:pPr>
    <w:rPr>
      <w:rFonts w:ascii="Bree Serif" w:eastAsiaTheme="majorEastAsia" w:hAnsi="Bree Serif" w:cstheme="majorBidi"/>
      <w:color w:val="007777" w:themeColor="accent1"/>
      <w:sz w:val="80"/>
      <w:szCs w:val="80"/>
      <w:lang w:val="en-US" w:bidi="en-US"/>
    </w:rPr>
  </w:style>
  <w:style w:type="paragraph" w:styleId="Heading2">
    <w:name w:val="heading 2"/>
    <w:basedOn w:val="Normal"/>
    <w:next w:val="Normal"/>
    <w:link w:val="Heading2Char"/>
    <w:autoRedefine/>
    <w:uiPriority w:val="9"/>
    <w:unhideWhenUsed/>
    <w:qFormat/>
    <w:rsid w:val="002358A6"/>
    <w:pPr>
      <w:keepNext/>
      <w:keepLines/>
      <w:spacing w:before="480" w:after="120"/>
      <w:outlineLvl w:val="1"/>
    </w:pPr>
    <w:rPr>
      <w:rFonts w:ascii="Bree Serif" w:eastAsiaTheme="majorEastAsia" w:hAnsi="Bree Serif" w:cstheme="majorBidi"/>
      <w:color w:val="93430C" w:themeColor="accent2" w:themeShade="BF"/>
      <w:sz w:val="32"/>
      <w:szCs w:val="26"/>
    </w:rPr>
  </w:style>
  <w:style w:type="paragraph" w:styleId="Heading3">
    <w:name w:val="heading 3"/>
    <w:basedOn w:val="Heading2"/>
    <w:next w:val="Normal"/>
    <w:link w:val="Heading3Char"/>
    <w:autoRedefine/>
    <w:uiPriority w:val="9"/>
    <w:unhideWhenUsed/>
    <w:qFormat/>
    <w:rsid w:val="002358A6"/>
    <w:pPr>
      <w:spacing w:before="120"/>
      <w:outlineLvl w:val="2"/>
    </w:pPr>
    <w:rPr>
      <w:color w:val="007777" w:themeColor="accent1"/>
      <w:sz w:val="28"/>
    </w:rPr>
  </w:style>
  <w:style w:type="paragraph" w:styleId="Heading4">
    <w:name w:val="heading 4"/>
    <w:basedOn w:val="Heading3"/>
    <w:next w:val="Normal"/>
    <w:link w:val="Heading4Char"/>
    <w:uiPriority w:val="9"/>
    <w:unhideWhenUsed/>
    <w:qFormat/>
    <w:rsid w:val="00551851"/>
    <w:pPr>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2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D1A69"/>
    <w:rPr>
      <w:rFonts w:ascii="Bree Serif" w:eastAsiaTheme="majorEastAsia" w:hAnsi="Bree Serif" w:cstheme="majorBidi"/>
      <w:color w:val="007777" w:themeColor="accent1"/>
      <w:sz w:val="80"/>
      <w:szCs w:val="80"/>
      <w:lang w:val="en-US" w:bidi="en-US"/>
    </w:rPr>
  </w:style>
  <w:style w:type="character" w:customStyle="1" w:styleId="Heading2Char">
    <w:name w:val="Heading 2 Char"/>
    <w:basedOn w:val="DefaultParagraphFont"/>
    <w:link w:val="Heading2"/>
    <w:uiPriority w:val="9"/>
    <w:rsid w:val="002358A6"/>
    <w:rPr>
      <w:rFonts w:ascii="Bree Serif" w:eastAsiaTheme="majorEastAsia" w:hAnsi="Bree Serif" w:cstheme="majorBidi"/>
      <w:color w:val="93430C" w:themeColor="accent2" w:themeShade="BF"/>
      <w:sz w:val="32"/>
      <w:szCs w:val="26"/>
    </w:rPr>
  </w:style>
  <w:style w:type="paragraph" w:styleId="Header">
    <w:name w:val="header"/>
    <w:basedOn w:val="Normal"/>
    <w:link w:val="HeaderChar"/>
    <w:uiPriority w:val="99"/>
    <w:unhideWhenUsed/>
    <w:rsid w:val="003F0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37B"/>
  </w:style>
  <w:style w:type="paragraph" w:styleId="Footer">
    <w:name w:val="footer"/>
    <w:basedOn w:val="Normal"/>
    <w:link w:val="FooterChar"/>
    <w:uiPriority w:val="99"/>
    <w:unhideWhenUsed/>
    <w:rsid w:val="003F0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37B"/>
  </w:style>
  <w:style w:type="character" w:styleId="Hyperlink">
    <w:name w:val="Hyperlink"/>
    <w:basedOn w:val="DefaultParagraphFont"/>
    <w:uiPriority w:val="99"/>
    <w:unhideWhenUsed/>
    <w:rsid w:val="003F037B"/>
    <w:rPr>
      <w:color w:val="0563C1" w:themeColor="hyperlink"/>
      <w:u w:val="single"/>
    </w:rPr>
  </w:style>
  <w:style w:type="paragraph" w:customStyle="1" w:styleId="Heading40">
    <w:name w:val="Heading 4."/>
    <w:basedOn w:val="Normal"/>
    <w:link w:val="Heading4Char0"/>
    <w:rsid w:val="00551851"/>
  </w:style>
  <w:style w:type="character" w:customStyle="1" w:styleId="Heading3Char">
    <w:name w:val="Heading 3 Char"/>
    <w:basedOn w:val="DefaultParagraphFont"/>
    <w:link w:val="Heading3"/>
    <w:uiPriority w:val="9"/>
    <w:rsid w:val="002358A6"/>
    <w:rPr>
      <w:rFonts w:ascii="Bree Serif" w:eastAsiaTheme="majorEastAsia" w:hAnsi="Bree Serif" w:cstheme="majorBidi"/>
      <w:color w:val="007777" w:themeColor="accent1"/>
      <w:sz w:val="28"/>
      <w:szCs w:val="26"/>
    </w:rPr>
  </w:style>
  <w:style w:type="character" w:customStyle="1" w:styleId="Heading4Char0">
    <w:name w:val="Heading 4. Char"/>
    <w:basedOn w:val="DefaultParagraphFont"/>
    <w:link w:val="Heading40"/>
    <w:rsid w:val="00551851"/>
    <w:rPr>
      <w:rFonts w:ascii="Arial" w:hAnsi="Arial"/>
    </w:rPr>
  </w:style>
  <w:style w:type="character" w:customStyle="1" w:styleId="Heading4Char">
    <w:name w:val="Heading 4 Char"/>
    <w:basedOn w:val="DefaultParagraphFont"/>
    <w:link w:val="Heading4"/>
    <w:uiPriority w:val="9"/>
    <w:rsid w:val="00551851"/>
    <w:rPr>
      <w:rFonts w:ascii="Bree Serif" w:eastAsiaTheme="majorEastAsia" w:hAnsi="Bree Serif" w:cstheme="majorBidi"/>
      <w:color w:val="000000" w:themeColor="text1"/>
      <w:sz w:val="24"/>
      <w:szCs w:val="26"/>
    </w:rPr>
  </w:style>
  <w:style w:type="paragraph" w:styleId="ListParagraph">
    <w:name w:val="List Paragraph"/>
    <w:basedOn w:val="Normal"/>
    <w:autoRedefine/>
    <w:uiPriority w:val="34"/>
    <w:qFormat/>
    <w:rsid w:val="001C1805"/>
    <w:pPr>
      <w:numPr>
        <w:numId w:val="18"/>
      </w:numPr>
      <w:spacing w:after="0"/>
    </w:pPr>
  </w:style>
  <w:style w:type="paragraph" w:styleId="TOCHeading">
    <w:name w:val="TOC Heading"/>
    <w:basedOn w:val="Heading1"/>
    <w:next w:val="Normal"/>
    <w:uiPriority w:val="39"/>
    <w:unhideWhenUsed/>
    <w:qFormat/>
    <w:rsid w:val="003E5324"/>
    <w:pPr>
      <w:spacing w:after="120"/>
      <w:jc w:val="both"/>
      <w:outlineLvl w:val="9"/>
    </w:pPr>
    <w:rPr>
      <w:rFonts w:asciiTheme="majorHAnsi" w:eastAsia="Times New Roman" w:hAnsiTheme="majorHAnsi" w:cs="Times New Roman"/>
      <w:spacing w:val="5"/>
      <w:sz w:val="48"/>
      <w:szCs w:val="36"/>
    </w:rPr>
  </w:style>
  <w:style w:type="paragraph" w:styleId="TOC2">
    <w:name w:val="toc 2"/>
    <w:basedOn w:val="Normal"/>
    <w:next w:val="Normal"/>
    <w:autoRedefine/>
    <w:uiPriority w:val="39"/>
    <w:unhideWhenUsed/>
    <w:rsid w:val="002358A6"/>
    <w:pPr>
      <w:spacing w:before="120" w:after="0"/>
      <w:ind w:left="220"/>
    </w:pPr>
    <w:rPr>
      <w:rFonts w:asciiTheme="minorHAnsi" w:hAnsiTheme="minorHAnsi" w:cstheme="minorHAnsi"/>
      <w:i/>
      <w:iCs/>
      <w:szCs w:val="20"/>
    </w:rPr>
  </w:style>
  <w:style w:type="paragraph" w:styleId="TOC1">
    <w:name w:val="toc 1"/>
    <w:basedOn w:val="Normal"/>
    <w:next w:val="Normal"/>
    <w:autoRedefine/>
    <w:uiPriority w:val="39"/>
    <w:unhideWhenUsed/>
    <w:rsid w:val="002358A6"/>
    <w:pPr>
      <w:spacing w:before="240" w:after="120"/>
    </w:pPr>
    <w:rPr>
      <w:rFonts w:asciiTheme="minorHAnsi" w:hAnsiTheme="minorHAnsi" w:cstheme="minorHAnsi"/>
      <w:b/>
      <w:bCs/>
      <w:color w:val="007777" w:themeColor="accent1"/>
      <w:sz w:val="24"/>
      <w:szCs w:val="20"/>
    </w:rPr>
  </w:style>
  <w:style w:type="paragraph" w:customStyle="1" w:styleId="Default">
    <w:name w:val="Default"/>
    <w:rsid w:val="00426F5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OC3">
    <w:name w:val="toc 3"/>
    <w:basedOn w:val="Normal"/>
    <w:next w:val="Normal"/>
    <w:autoRedefine/>
    <w:uiPriority w:val="39"/>
    <w:unhideWhenUsed/>
    <w:rsid w:val="003E5324"/>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E5324"/>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E5324"/>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E5324"/>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E5324"/>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E5324"/>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E5324"/>
    <w:pPr>
      <w:spacing w:after="0"/>
      <w:ind w:left="1760"/>
    </w:pPr>
    <w:rPr>
      <w:rFonts w:asciiTheme="minorHAnsi" w:hAnsiTheme="minorHAnsi" w:cstheme="minorHAnsi"/>
      <w:sz w:val="20"/>
      <w:szCs w:val="20"/>
    </w:rPr>
  </w:style>
  <w:style w:type="paragraph" w:customStyle="1" w:styleId="commentcontentpara">
    <w:name w:val="commentcontentpara"/>
    <w:basedOn w:val="Normal"/>
    <w:rsid w:val="001E1A4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87036F"/>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797164">
      <w:bodyDiv w:val="1"/>
      <w:marLeft w:val="0"/>
      <w:marRight w:val="0"/>
      <w:marTop w:val="0"/>
      <w:marBottom w:val="0"/>
      <w:divBdr>
        <w:top w:val="none" w:sz="0" w:space="0" w:color="auto"/>
        <w:left w:val="none" w:sz="0" w:space="0" w:color="auto"/>
        <w:bottom w:val="none" w:sz="0" w:space="0" w:color="auto"/>
        <w:right w:val="none" w:sz="0" w:space="0" w:color="auto"/>
      </w:divBdr>
    </w:div>
    <w:div w:id="631979073">
      <w:bodyDiv w:val="1"/>
      <w:marLeft w:val="0"/>
      <w:marRight w:val="0"/>
      <w:marTop w:val="0"/>
      <w:marBottom w:val="0"/>
      <w:divBdr>
        <w:top w:val="none" w:sz="0" w:space="0" w:color="auto"/>
        <w:left w:val="none" w:sz="0" w:space="0" w:color="auto"/>
        <w:bottom w:val="none" w:sz="0" w:space="0" w:color="auto"/>
        <w:right w:val="none" w:sz="0" w:space="0" w:color="auto"/>
      </w:divBdr>
      <w:divsChild>
        <w:div w:id="94636961">
          <w:marLeft w:val="0"/>
          <w:marRight w:val="0"/>
          <w:marTop w:val="0"/>
          <w:marBottom w:val="0"/>
          <w:divBdr>
            <w:top w:val="none" w:sz="0" w:space="0" w:color="auto"/>
            <w:left w:val="none" w:sz="0" w:space="0" w:color="auto"/>
            <w:bottom w:val="none" w:sz="0" w:space="0" w:color="auto"/>
            <w:right w:val="none" w:sz="0" w:space="0" w:color="auto"/>
          </w:divBdr>
        </w:div>
      </w:divsChild>
    </w:div>
    <w:div w:id="707536517">
      <w:bodyDiv w:val="1"/>
      <w:marLeft w:val="0"/>
      <w:marRight w:val="0"/>
      <w:marTop w:val="0"/>
      <w:marBottom w:val="0"/>
      <w:divBdr>
        <w:top w:val="none" w:sz="0" w:space="0" w:color="auto"/>
        <w:left w:val="none" w:sz="0" w:space="0" w:color="auto"/>
        <w:bottom w:val="none" w:sz="0" w:space="0" w:color="auto"/>
        <w:right w:val="none" w:sz="0" w:space="0" w:color="auto"/>
      </w:divBdr>
      <w:divsChild>
        <w:div w:id="4633553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risDoc">
      <a:dk1>
        <a:sysClr val="windowText" lastClr="000000"/>
      </a:dk1>
      <a:lt1>
        <a:sysClr val="window" lastClr="FFFFFF"/>
      </a:lt1>
      <a:dk2>
        <a:srgbClr val="44546A"/>
      </a:dk2>
      <a:lt2>
        <a:srgbClr val="E7E6E6"/>
      </a:lt2>
      <a:accent1>
        <a:srgbClr val="007777"/>
      </a:accent1>
      <a:accent2>
        <a:srgbClr val="C55A11"/>
      </a:accent2>
      <a:accent3>
        <a:srgbClr val="0070C0"/>
      </a:accent3>
      <a:accent4>
        <a:srgbClr val="CC0099"/>
      </a:accent4>
      <a:accent5>
        <a:srgbClr val="5B9BD5"/>
      </a:accent5>
      <a:accent6>
        <a:srgbClr val="70AD47"/>
      </a:accent6>
      <a:hlink>
        <a:srgbClr val="0563C1"/>
      </a:hlink>
      <a:folHlink>
        <a:srgbClr val="954F72"/>
      </a:folHlink>
    </a:clrScheme>
    <a:fontScheme name="BrisDoc">
      <a:majorFont>
        <a:latin typeface="Bree Serif"/>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C7D9A2-0958-416C-8973-845E5FBB2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576</Words>
  <Characters>3286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Morrison</dc:creator>
  <cp:keywords/>
  <dc:description/>
  <cp:lastModifiedBy>Jaymee Brady</cp:lastModifiedBy>
  <cp:revision>2</cp:revision>
  <cp:lastPrinted>2022-02-09T17:27:00Z</cp:lastPrinted>
  <dcterms:created xsi:type="dcterms:W3CDTF">2025-04-09T13:33:00Z</dcterms:created>
  <dcterms:modified xsi:type="dcterms:W3CDTF">2025-04-09T13:33:00Z</dcterms:modified>
</cp:coreProperties>
</file>