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5F78E41A" w14:textId="77777777" w:rsidR="00426F5A" w:rsidRDefault="00426F5A" w:rsidP="00426F5A">
      <w:pPr>
        <w:rPr>
          <w:lang w:val="en-US" w:bidi="en-US"/>
        </w:rPr>
      </w:pPr>
    </w:p>
    <w:p w14:paraId="4213432B" w14:textId="77777777" w:rsidR="00426F5A" w:rsidRDefault="00426F5A" w:rsidP="00426F5A">
      <w:pPr>
        <w:rPr>
          <w:lang w:val="en-US" w:bidi="en-US"/>
        </w:rPr>
      </w:pPr>
    </w:p>
    <w:p w14:paraId="7804B20B" w14:textId="40352DD2" w:rsidR="00426F5A" w:rsidRDefault="00712216" w:rsidP="002573BB">
      <w:pPr>
        <w:pStyle w:val="TOCHeading"/>
        <w:numPr>
          <w:ilvl w:val="0"/>
          <w:numId w:val="0"/>
        </w:numPr>
        <w:ind w:left="360"/>
        <w:jc w:val="center"/>
      </w:pPr>
      <w:r>
        <w:t xml:space="preserve">Standard </w:t>
      </w:r>
      <w:r w:rsidR="00B76619">
        <w:t xml:space="preserve">Operating </w:t>
      </w:r>
      <w:r>
        <w:t xml:space="preserve">Procedure for </w:t>
      </w:r>
      <w:r w:rsidR="00B76619">
        <w:t xml:space="preserve">Handwashing audits for </w:t>
      </w:r>
      <w:r>
        <w:t xml:space="preserve">Hosts </w:t>
      </w:r>
    </w:p>
    <w:p w14:paraId="672F3FA3" w14:textId="77777777" w:rsidR="00426F5A" w:rsidRDefault="00426F5A" w:rsidP="00426F5A">
      <w:pPr>
        <w:rPr>
          <w:lang w:val="en-US" w:bidi="en-US"/>
        </w:rPr>
      </w:pPr>
    </w:p>
    <w:p w14:paraId="1AA942EF" w14:textId="77777777" w:rsidR="003B7015" w:rsidRDefault="003B7015"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25B294A3" w14:textId="77777777" w:rsidR="00426F5A" w:rsidRDefault="00426F5A" w:rsidP="00426F5A">
      <w:pPr>
        <w:rPr>
          <w:lang w:val="en-US" w:bidi="en-US"/>
        </w:rPr>
      </w:pPr>
    </w:p>
    <w:p w14:paraId="4EFCF0E7" w14:textId="77777777" w:rsidR="00426F5A" w:rsidRDefault="00426F5A" w:rsidP="00426F5A">
      <w:pPr>
        <w:rPr>
          <w:lang w:val="en-US" w:bidi="en-US"/>
        </w:rPr>
      </w:pPr>
    </w:p>
    <w:p w14:paraId="58B2B6E4" w14:textId="77777777" w:rsidR="00426F5A" w:rsidRDefault="00426F5A"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10"/>
        <w:gridCol w:w="4347"/>
        <w:gridCol w:w="2459"/>
      </w:tblGrid>
      <w:tr w:rsidR="003B7015" w14:paraId="168086B6" w14:textId="77777777" w:rsidTr="009C4E1F">
        <w:trPr>
          <w:trHeight w:val="401"/>
        </w:trPr>
        <w:tc>
          <w:tcPr>
            <w:tcW w:w="2210"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347"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459"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9C4E1F">
        <w:trPr>
          <w:trHeight w:val="846"/>
        </w:trPr>
        <w:tc>
          <w:tcPr>
            <w:tcW w:w="2210" w:type="dxa"/>
            <w:shd w:val="clear" w:color="auto" w:fill="F2F2F2" w:themeFill="background1" w:themeFillShade="F2"/>
            <w:vAlign w:val="center"/>
          </w:tcPr>
          <w:p w14:paraId="5BBCA964" w14:textId="7F226C2D" w:rsidR="003B7015" w:rsidRPr="003B7015" w:rsidRDefault="003B726C" w:rsidP="003B7015">
            <w:pPr>
              <w:rPr>
                <w:lang w:val="en-US" w:bidi="en-US"/>
              </w:rPr>
            </w:pPr>
            <w:r>
              <w:rPr>
                <w:lang w:val="en-US" w:bidi="en-US"/>
              </w:rPr>
              <w:t>Version 1</w:t>
            </w:r>
          </w:p>
        </w:tc>
        <w:tc>
          <w:tcPr>
            <w:tcW w:w="4347" w:type="dxa"/>
            <w:shd w:val="clear" w:color="auto" w:fill="F2F2F2" w:themeFill="background1" w:themeFillShade="F2"/>
            <w:vAlign w:val="center"/>
          </w:tcPr>
          <w:p w14:paraId="6FBB40C9" w14:textId="60510B7B" w:rsidR="003B7015" w:rsidRPr="003B7015" w:rsidRDefault="00CD2955" w:rsidP="003B7015">
            <w:pPr>
              <w:rPr>
                <w:sz w:val="24"/>
              </w:rPr>
            </w:pPr>
            <w:r w:rsidRPr="00CD2955">
              <w:rPr>
                <w:sz w:val="24"/>
              </w:rPr>
              <w:t>Shelly Joseph</w:t>
            </w:r>
          </w:p>
        </w:tc>
        <w:tc>
          <w:tcPr>
            <w:tcW w:w="2459" w:type="dxa"/>
            <w:shd w:val="clear" w:color="auto" w:fill="F2F2F2" w:themeFill="background1" w:themeFillShade="F2"/>
            <w:vAlign w:val="center"/>
          </w:tcPr>
          <w:p w14:paraId="7DB14897" w14:textId="26EBAD69" w:rsidR="003B7015" w:rsidRPr="003B7015" w:rsidRDefault="00CD2955" w:rsidP="003B7015">
            <w:pPr>
              <w:rPr>
                <w:sz w:val="24"/>
              </w:rPr>
            </w:pPr>
            <w:r>
              <w:rPr>
                <w:sz w:val="24"/>
              </w:rPr>
              <w:t>01/06/2023</w:t>
            </w:r>
          </w:p>
        </w:tc>
      </w:tr>
      <w:tr w:rsidR="003B7015" w14:paraId="4F87329A" w14:textId="77777777" w:rsidTr="009C4E1F">
        <w:trPr>
          <w:trHeight w:val="541"/>
        </w:trPr>
        <w:tc>
          <w:tcPr>
            <w:tcW w:w="2210"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347"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459"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2908A2" w14:paraId="279806A8" w14:textId="77777777" w:rsidTr="009C4E1F">
        <w:trPr>
          <w:trHeight w:val="723"/>
        </w:trPr>
        <w:tc>
          <w:tcPr>
            <w:tcW w:w="2210" w:type="dxa"/>
            <w:shd w:val="clear" w:color="auto" w:fill="F2F2F2" w:themeFill="background1" w:themeFillShade="F2"/>
            <w:vAlign w:val="center"/>
          </w:tcPr>
          <w:p w14:paraId="10AD1072" w14:textId="47895B9D" w:rsidR="002908A2" w:rsidRPr="003B7015" w:rsidRDefault="002908A2" w:rsidP="002908A2">
            <w:pPr>
              <w:rPr>
                <w:lang w:val="en-US" w:bidi="en-US"/>
              </w:rPr>
            </w:pPr>
          </w:p>
        </w:tc>
        <w:tc>
          <w:tcPr>
            <w:tcW w:w="4347" w:type="dxa"/>
            <w:shd w:val="clear" w:color="auto" w:fill="F2F2F2" w:themeFill="background1" w:themeFillShade="F2"/>
            <w:vAlign w:val="center"/>
          </w:tcPr>
          <w:p w14:paraId="5A5C985D" w14:textId="56015AD3" w:rsidR="002908A2" w:rsidRPr="003B7015" w:rsidRDefault="00CD2955" w:rsidP="002908A2">
            <w:pPr>
              <w:rPr>
                <w:lang w:val="en-US" w:bidi="en-US"/>
              </w:rPr>
            </w:pPr>
            <w:r>
              <w:rPr>
                <w:lang w:val="en-US" w:bidi="en-US"/>
              </w:rPr>
              <w:t xml:space="preserve">Rhys Hancock </w:t>
            </w:r>
          </w:p>
        </w:tc>
        <w:tc>
          <w:tcPr>
            <w:tcW w:w="2459" w:type="dxa"/>
            <w:shd w:val="clear" w:color="auto" w:fill="F2F2F2" w:themeFill="background1" w:themeFillShade="F2"/>
            <w:vAlign w:val="center"/>
          </w:tcPr>
          <w:p w14:paraId="2D4E1568" w14:textId="0499A3C4" w:rsidR="002908A2" w:rsidRPr="003B7015" w:rsidRDefault="00CD2955" w:rsidP="002908A2">
            <w:pPr>
              <w:rPr>
                <w:lang w:val="en-US" w:bidi="en-US"/>
              </w:rPr>
            </w:pPr>
            <w:r>
              <w:rPr>
                <w:lang w:val="en-US" w:bidi="en-US"/>
              </w:rPr>
              <w:t>01/06/2025</w:t>
            </w:r>
          </w:p>
        </w:tc>
      </w:tr>
    </w:tbl>
    <w:p w14:paraId="0E4426A3" w14:textId="77777777" w:rsidR="00426F5A" w:rsidRDefault="00426F5A" w:rsidP="00426F5A">
      <w:pPr>
        <w:rPr>
          <w:lang w:val="en-US" w:bidi="en-US"/>
        </w:rPr>
      </w:pPr>
    </w:p>
    <w:p w14:paraId="7C01034D" w14:textId="46A04D55" w:rsidR="003B7015" w:rsidRDefault="003B7015" w:rsidP="003B7015">
      <w:pPr>
        <w:rPr>
          <w:lang w:val="en-US" w:bidi="en-US"/>
        </w:rPr>
      </w:pPr>
    </w:p>
    <w:p w14:paraId="0EC38156" w14:textId="7D457058" w:rsidR="00F539CB" w:rsidRDefault="00F539CB" w:rsidP="003B7015">
      <w:pPr>
        <w:rPr>
          <w:lang w:val="en-US" w:bidi="en-US"/>
        </w:rPr>
      </w:pPr>
    </w:p>
    <w:p w14:paraId="6BF3D155" w14:textId="6C349D40" w:rsidR="00F539CB" w:rsidRDefault="00F539CB" w:rsidP="003B7015">
      <w:pPr>
        <w:rPr>
          <w:lang w:val="en-US" w:bidi="en-US"/>
        </w:rPr>
      </w:pPr>
    </w:p>
    <w:p w14:paraId="3981845B" w14:textId="77777777" w:rsidR="00F539CB" w:rsidRDefault="00F539CB" w:rsidP="003B7015">
      <w:pPr>
        <w:rPr>
          <w:lang w:val="en-US" w:bidi="en-US"/>
        </w:rPr>
      </w:pPr>
    </w:p>
    <w:bookmarkStart w:id="0" w:name="_Toc121410201" w:displacedByCustomXml="next"/>
    <w:bookmarkStart w:id="1" w:name="_Toc532826259" w:displacedByCustomXml="next"/>
    <w:bookmarkStart w:id="2" w:name="_Toc444524159" w:displacedByCustomXml="next"/>
    <w:bookmarkStart w:id="3" w:name="_Toc34229860" w:displacedByCustomXml="next"/>
    <w:sdt>
      <w:sdtPr>
        <w:rPr>
          <w:rFonts w:ascii="Arial" w:eastAsiaTheme="minorHAnsi" w:hAnsi="Arial" w:cstheme="minorBidi"/>
          <w:color w:val="auto"/>
          <w:spacing w:val="0"/>
          <w:sz w:val="22"/>
          <w:szCs w:val="22"/>
          <w:lang w:val="en-GB" w:bidi="ar-SA"/>
        </w:rPr>
        <w:id w:val="-1091151470"/>
        <w:docPartObj>
          <w:docPartGallery w:val="Table of Contents"/>
          <w:docPartUnique/>
        </w:docPartObj>
      </w:sdtPr>
      <w:sdtEndPr>
        <w:rPr>
          <w:b/>
          <w:bCs/>
          <w:noProof/>
        </w:rPr>
      </w:sdtEndPr>
      <w:sdtContent>
        <w:p w14:paraId="43849434" w14:textId="27861FB9" w:rsidR="002573BB" w:rsidRDefault="002573BB" w:rsidP="009D078F">
          <w:pPr>
            <w:pStyle w:val="TOCHeading"/>
            <w:numPr>
              <w:ilvl w:val="0"/>
              <w:numId w:val="0"/>
            </w:numPr>
            <w:ind w:left="360"/>
          </w:pPr>
          <w:r>
            <w:t>Contents</w:t>
          </w:r>
        </w:p>
        <w:p w14:paraId="2B57E48A" w14:textId="67BB2E14" w:rsidR="009D078F" w:rsidRDefault="002573BB">
          <w:pPr>
            <w:pStyle w:val="TOC1"/>
            <w:tabs>
              <w:tab w:val="left" w:pos="440"/>
              <w:tab w:val="right" w:leader="dot" w:pos="9346"/>
            </w:tabs>
            <w:rPr>
              <w:rFonts w:eastAsiaTheme="minorEastAsia" w:cstheme="minorBidi"/>
              <w:b w:val="0"/>
              <w:noProof/>
              <w:color w:val="auto"/>
              <w:kern w:val="2"/>
              <w:sz w:val="22"/>
              <w:szCs w:val="22"/>
              <w:lang w:eastAsia="en-GB"/>
              <w14:ligatures w14:val="standardContextual"/>
            </w:rPr>
          </w:pPr>
          <w:r>
            <w:fldChar w:fldCharType="begin"/>
          </w:r>
          <w:r>
            <w:instrText xml:space="preserve"> TOC \o "1-3" \h \z \u </w:instrText>
          </w:r>
          <w:r>
            <w:fldChar w:fldCharType="separate"/>
          </w:r>
          <w:hyperlink w:anchor="_Toc141284067" w:history="1">
            <w:r w:rsidR="009D078F" w:rsidRPr="00550407">
              <w:rPr>
                <w:rStyle w:val="Hyperlink"/>
                <w:noProof/>
                <w:lang w:bidi="en-US"/>
              </w:rPr>
              <w:t>1.</w:t>
            </w:r>
            <w:r w:rsidR="009D078F">
              <w:rPr>
                <w:rFonts w:eastAsiaTheme="minorEastAsia" w:cstheme="minorBidi"/>
                <w:b w:val="0"/>
                <w:noProof/>
                <w:color w:val="auto"/>
                <w:kern w:val="2"/>
                <w:sz w:val="22"/>
                <w:szCs w:val="22"/>
                <w:lang w:eastAsia="en-GB"/>
                <w14:ligatures w14:val="standardContextual"/>
              </w:rPr>
              <w:tab/>
            </w:r>
            <w:r w:rsidR="009D078F" w:rsidRPr="00550407">
              <w:rPr>
                <w:rStyle w:val="Hyperlink"/>
                <w:noProof/>
                <w:lang w:bidi="en-US"/>
              </w:rPr>
              <w:t>Introduction</w:t>
            </w:r>
            <w:r w:rsidR="009D078F">
              <w:rPr>
                <w:noProof/>
                <w:webHidden/>
              </w:rPr>
              <w:tab/>
            </w:r>
            <w:r w:rsidR="009D078F">
              <w:rPr>
                <w:noProof/>
                <w:webHidden/>
              </w:rPr>
              <w:fldChar w:fldCharType="begin"/>
            </w:r>
            <w:r w:rsidR="009D078F">
              <w:rPr>
                <w:noProof/>
                <w:webHidden/>
              </w:rPr>
              <w:instrText xml:space="preserve"> PAGEREF _Toc141284067 \h </w:instrText>
            </w:r>
            <w:r w:rsidR="009D078F">
              <w:rPr>
                <w:noProof/>
                <w:webHidden/>
              </w:rPr>
            </w:r>
            <w:r w:rsidR="009D078F">
              <w:rPr>
                <w:noProof/>
                <w:webHidden/>
              </w:rPr>
              <w:fldChar w:fldCharType="separate"/>
            </w:r>
            <w:r w:rsidR="009D078F">
              <w:rPr>
                <w:noProof/>
                <w:webHidden/>
              </w:rPr>
              <w:t>3</w:t>
            </w:r>
            <w:r w:rsidR="009D078F">
              <w:rPr>
                <w:noProof/>
                <w:webHidden/>
              </w:rPr>
              <w:fldChar w:fldCharType="end"/>
            </w:r>
          </w:hyperlink>
        </w:p>
        <w:p w14:paraId="65E73C80" w14:textId="3A071110" w:rsidR="009D078F" w:rsidRDefault="0036363E">
          <w:pPr>
            <w:pStyle w:val="TOC1"/>
            <w:tabs>
              <w:tab w:val="left" w:pos="440"/>
              <w:tab w:val="right" w:leader="dot" w:pos="9346"/>
            </w:tabs>
            <w:rPr>
              <w:rFonts w:eastAsiaTheme="minorEastAsia" w:cstheme="minorBidi"/>
              <w:b w:val="0"/>
              <w:noProof/>
              <w:color w:val="auto"/>
              <w:kern w:val="2"/>
              <w:sz w:val="22"/>
              <w:szCs w:val="22"/>
              <w:lang w:eastAsia="en-GB"/>
              <w14:ligatures w14:val="standardContextual"/>
            </w:rPr>
          </w:pPr>
          <w:hyperlink w:anchor="_Toc141284068" w:history="1">
            <w:r w:rsidR="009D078F" w:rsidRPr="00550407">
              <w:rPr>
                <w:rStyle w:val="Hyperlink"/>
                <w:noProof/>
                <w:lang w:bidi="en-US"/>
              </w:rPr>
              <w:t>2.</w:t>
            </w:r>
            <w:r w:rsidR="009D078F">
              <w:rPr>
                <w:rFonts w:eastAsiaTheme="minorEastAsia" w:cstheme="minorBidi"/>
                <w:b w:val="0"/>
                <w:noProof/>
                <w:color w:val="auto"/>
                <w:kern w:val="2"/>
                <w:sz w:val="22"/>
                <w:szCs w:val="22"/>
                <w:lang w:eastAsia="en-GB"/>
                <w14:ligatures w14:val="standardContextual"/>
              </w:rPr>
              <w:tab/>
            </w:r>
            <w:r w:rsidR="009D078F" w:rsidRPr="00550407">
              <w:rPr>
                <w:rStyle w:val="Hyperlink"/>
                <w:noProof/>
                <w:lang w:bidi="en-US"/>
              </w:rPr>
              <w:t>Definitions</w:t>
            </w:r>
            <w:r w:rsidR="009D078F">
              <w:rPr>
                <w:noProof/>
                <w:webHidden/>
              </w:rPr>
              <w:tab/>
            </w:r>
            <w:r w:rsidR="009D078F">
              <w:rPr>
                <w:noProof/>
                <w:webHidden/>
              </w:rPr>
              <w:fldChar w:fldCharType="begin"/>
            </w:r>
            <w:r w:rsidR="009D078F">
              <w:rPr>
                <w:noProof/>
                <w:webHidden/>
              </w:rPr>
              <w:instrText xml:space="preserve"> PAGEREF _Toc141284068 \h </w:instrText>
            </w:r>
            <w:r w:rsidR="009D078F">
              <w:rPr>
                <w:noProof/>
                <w:webHidden/>
              </w:rPr>
            </w:r>
            <w:r w:rsidR="009D078F">
              <w:rPr>
                <w:noProof/>
                <w:webHidden/>
              </w:rPr>
              <w:fldChar w:fldCharType="separate"/>
            </w:r>
            <w:r w:rsidR="009D078F">
              <w:rPr>
                <w:noProof/>
                <w:webHidden/>
              </w:rPr>
              <w:t>3</w:t>
            </w:r>
            <w:r w:rsidR="009D078F">
              <w:rPr>
                <w:noProof/>
                <w:webHidden/>
              </w:rPr>
              <w:fldChar w:fldCharType="end"/>
            </w:r>
          </w:hyperlink>
        </w:p>
        <w:p w14:paraId="7308E771" w14:textId="3E025EDE" w:rsidR="009D078F" w:rsidRDefault="0036363E">
          <w:pPr>
            <w:pStyle w:val="TOC1"/>
            <w:tabs>
              <w:tab w:val="left" w:pos="440"/>
              <w:tab w:val="right" w:leader="dot" w:pos="9346"/>
            </w:tabs>
            <w:rPr>
              <w:rFonts w:eastAsiaTheme="minorEastAsia" w:cstheme="minorBidi"/>
              <w:b w:val="0"/>
              <w:noProof/>
              <w:color w:val="auto"/>
              <w:kern w:val="2"/>
              <w:sz w:val="22"/>
              <w:szCs w:val="22"/>
              <w:lang w:eastAsia="en-GB"/>
              <w14:ligatures w14:val="standardContextual"/>
            </w:rPr>
          </w:pPr>
          <w:hyperlink w:anchor="_Toc141284069" w:history="1">
            <w:r w:rsidR="009D078F" w:rsidRPr="00550407">
              <w:rPr>
                <w:rStyle w:val="Hyperlink"/>
                <w:noProof/>
                <w:lang w:bidi="en-US"/>
              </w:rPr>
              <w:t>3.</w:t>
            </w:r>
            <w:r w:rsidR="009D078F">
              <w:rPr>
                <w:rFonts w:eastAsiaTheme="minorEastAsia" w:cstheme="minorBidi"/>
                <w:b w:val="0"/>
                <w:noProof/>
                <w:color w:val="auto"/>
                <w:kern w:val="2"/>
                <w:sz w:val="22"/>
                <w:szCs w:val="22"/>
                <w:lang w:eastAsia="en-GB"/>
                <w14:ligatures w14:val="standardContextual"/>
              </w:rPr>
              <w:tab/>
            </w:r>
            <w:r w:rsidR="009D078F" w:rsidRPr="00550407">
              <w:rPr>
                <w:rStyle w:val="Hyperlink"/>
                <w:noProof/>
                <w:lang w:bidi="en-US"/>
              </w:rPr>
              <w:t>Roles and responsibilities</w:t>
            </w:r>
            <w:r w:rsidR="009D078F">
              <w:rPr>
                <w:noProof/>
                <w:webHidden/>
              </w:rPr>
              <w:tab/>
            </w:r>
            <w:r w:rsidR="009D078F">
              <w:rPr>
                <w:noProof/>
                <w:webHidden/>
              </w:rPr>
              <w:fldChar w:fldCharType="begin"/>
            </w:r>
            <w:r w:rsidR="009D078F">
              <w:rPr>
                <w:noProof/>
                <w:webHidden/>
              </w:rPr>
              <w:instrText xml:space="preserve"> PAGEREF _Toc141284069 \h </w:instrText>
            </w:r>
            <w:r w:rsidR="009D078F">
              <w:rPr>
                <w:noProof/>
                <w:webHidden/>
              </w:rPr>
            </w:r>
            <w:r w:rsidR="009D078F">
              <w:rPr>
                <w:noProof/>
                <w:webHidden/>
              </w:rPr>
              <w:fldChar w:fldCharType="separate"/>
            </w:r>
            <w:r w:rsidR="009D078F">
              <w:rPr>
                <w:noProof/>
                <w:webHidden/>
              </w:rPr>
              <w:t>3</w:t>
            </w:r>
            <w:r w:rsidR="009D078F">
              <w:rPr>
                <w:noProof/>
                <w:webHidden/>
              </w:rPr>
              <w:fldChar w:fldCharType="end"/>
            </w:r>
          </w:hyperlink>
        </w:p>
        <w:p w14:paraId="37A3DE4D" w14:textId="28785E6C" w:rsidR="009D078F" w:rsidRDefault="0036363E">
          <w:pPr>
            <w:pStyle w:val="TOC1"/>
            <w:tabs>
              <w:tab w:val="left" w:pos="440"/>
              <w:tab w:val="right" w:leader="dot" w:pos="9346"/>
            </w:tabs>
            <w:rPr>
              <w:rFonts w:eastAsiaTheme="minorEastAsia" w:cstheme="minorBidi"/>
              <w:b w:val="0"/>
              <w:noProof/>
              <w:color w:val="auto"/>
              <w:kern w:val="2"/>
              <w:sz w:val="22"/>
              <w:szCs w:val="22"/>
              <w:lang w:eastAsia="en-GB"/>
              <w14:ligatures w14:val="standardContextual"/>
            </w:rPr>
          </w:pPr>
          <w:hyperlink w:anchor="_Toc141284070" w:history="1">
            <w:r w:rsidR="009D078F" w:rsidRPr="00550407">
              <w:rPr>
                <w:rStyle w:val="Hyperlink"/>
                <w:noProof/>
                <w:lang w:bidi="en-US"/>
              </w:rPr>
              <w:t>4.</w:t>
            </w:r>
            <w:r w:rsidR="009D078F">
              <w:rPr>
                <w:rFonts w:eastAsiaTheme="minorEastAsia" w:cstheme="minorBidi"/>
                <w:b w:val="0"/>
                <w:noProof/>
                <w:color w:val="auto"/>
                <w:kern w:val="2"/>
                <w:sz w:val="22"/>
                <w:szCs w:val="22"/>
                <w:lang w:eastAsia="en-GB"/>
                <w14:ligatures w14:val="standardContextual"/>
              </w:rPr>
              <w:tab/>
            </w:r>
            <w:r w:rsidR="009D078F" w:rsidRPr="00550407">
              <w:rPr>
                <w:rStyle w:val="Hyperlink"/>
                <w:noProof/>
                <w:lang w:bidi="en-US"/>
              </w:rPr>
              <w:t>Objectives of the Procedure</w:t>
            </w:r>
            <w:r w:rsidR="009D078F">
              <w:rPr>
                <w:noProof/>
                <w:webHidden/>
              </w:rPr>
              <w:tab/>
            </w:r>
            <w:r w:rsidR="009D078F">
              <w:rPr>
                <w:noProof/>
                <w:webHidden/>
              </w:rPr>
              <w:fldChar w:fldCharType="begin"/>
            </w:r>
            <w:r w:rsidR="009D078F">
              <w:rPr>
                <w:noProof/>
                <w:webHidden/>
              </w:rPr>
              <w:instrText xml:space="preserve"> PAGEREF _Toc141284070 \h </w:instrText>
            </w:r>
            <w:r w:rsidR="009D078F">
              <w:rPr>
                <w:noProof/>
                <w:webHidden/>
              </w:rPr>
            </w:r>
            <w:r w:rsidR="009D078F">
              <w:rPr>
                <w:noProof/>
                <w:webHidden/>
              </w:rPr>
              <w:fldChar w:fldCharType="separate"/>
            </w:r>
            <w:r w:rsidR="009D078F">
              <w:rPr>
                <w:noProof/>
                <w:webHidden/>
              </w:rPr>
              <w:t>4</w:t>
            </w:r>
            <w:r w:rsidR="009D078F">
              <w:rPr>
                <w:noProof/>
                <w:webHidden/>
              </w:rPr>
              <w:fldChar w:fldCharType="end"/>
            </w:r>
          </w:hyperlink>
        </w:p>
        <w:p w14:paraId="2493FA61" w14:textId="561CB036" w:rsidR="009D078F" w:rsidRDefault="0036363E">
          <w:pPr>
            <w:pStyle w:val="TOC1"/>
            <w:tabs>
              <w:tab w:val="left" w:pos="440"/>
              <w:tab w:val="right" w:leader="dot" w:pos="9346"/>
            </w:tabs>
            <w:rPr>
              <w:rFonts w:eastAsiaTheme="minorEastAsia" w:cstheme="minorBidi"/>
              <w:b w:val="0"/>
              <w:noProof/>
              <w:color w:val="auto"/>
              <w:kern w:val="2"/>
              <w:sz w:val="22"/>
              <w:szCs w:val="22"/>
              <w:lang w:eastAsia="en-GB"/>
              <w14:ligatures w14:val="standardContextual"/>
            </w:rPr>
          </w:pPr>
          <w:hyperlink w:anchor="_Toc141284071" w:history="1">
            <w:r w:rsidR="009D078F" w:rsidRPr="00550407">
              <w:rPr>
                <w:rStyle w:val="Hyperlink"/>
                <w:noProof/>
                <w:lang w:bidi="en-US"/>
              </w:rPr>
              <w:t>5.</w:t>
            </w:r>
            <w:r w:rsidR="009D078F">
              <w:rPr>
                <w:rFonts w:eastAsiaTheme="minorEastAsia" w:cstheme="minorBidi"/>
                <w:b w:val="0"/>
                <w:noProof/>
                <w:color w:val="auto"/>
                <w:kern w:val="2"/>
                <w:sz w:val="22"/>
                <w:szCs w:val="22"/>
                <w:lang w:eastAsia="en-GB"/>
                <w14:ligatures w14:val="standardContextual"/>
              </w:rPr>
              <w:tab/>
            </w:r>
            <w:r w:rsidR="009D078F" w:rsidRPr="00550407">
              <w:rPr>
                <w:rStyle w:val="Hyperlink"/>
                <w:noProof/>
                <w:lang w:bidi="en-US"/>
              </w:rPr>
              <w:t>The Standard Operating Procedure</w:t>
            </w:r>
            <w:r w:rsidR="009D078F">
              <w:rPr>
                <w:noProof/>
                <w:webHidden/>
              </w:rPr>
              <w:tab/>
            </w:r>
            <w:r w:rsidR="009D078F">
              <w:rPr>
                <w:noProof/>
                <w:webHidden/>
              </w:rPr>
              <w:fldChar w:fldCharType="begin"/>
            </w:r>
            <w:r w:rsidR="009D078F">
              <w:rPr>
                <w:noProof/>
                <w:webHidden/>
              </w:rPr>
              <w:instrText xml:space="preserve"> PAGEREF _Toc141284071 \h </w:instrText>
            </w:r>
            <w:r w:rsidR="009D078F">
              <w:rPr>
                <w:noProof/>
                <w:webHidden/>
              </w:rPr>
            </w:r>
            <w:r w:rsidR="009D078F">
              <w:rPr>
                <w:noProof/>
                <w:webHidden/>
              </w:rPr>
              <w:fldChar w:fldCharType="separate"/>
            </w:r>
            <w:r w:rsidR="009D078F">
              <w:rPr>
                <w:noProof/>
                <w:webHidden/>
              </w:rPr>
              <w:t>4</w:t>
            </w:r>
            <w:r w:rsidR="009D078F">
              <w:rPr>
                <w:noProof/>
                <w:webHidden/>
              </w:rPr>
              <w:fldChar w:fldCharType="end"/>
            </w:r>
          </w:hyperlink>
        </w:p>
        <w:p w14:paraId="5BF91CE0" w14:textId="17305DCD" w:rsidR="009D078F" w:rsidRDefault="0036363E">
          <w:pPr>
            <w:pStyle w:val="TOC1"/>
            <w:tabs>
              <w:tab w:val="left" w:pos="440"/>
              <w:tab w:val="right" w:leader="dot" w:pos="9346"/>
            </w:tabs>
            <w:rPr>
              <w:rFonts w:eastAsiaTheme="minorEastAsia" w:cstheme="minorBidi"/>
              <w:b w:val="0"/>
              <w:noProof/>
              <w:color w:val="auto"/>
              <w:kern w:val="2"/>
              <w:sz w:val="22"/>
              <w:szCs w:val="22"/>
              <w:lang w:eastAsia="en-GB"/>
              <w14:ligatures w14:val="standardContextual"/>
            </w:rPr>
          </w:pPr>
          <w:hyperlink w:anchor="_Toc141284072" w:history="1">
            <w:r w:rsidR="009D078F" w:rsidRPr="00550407">
              <w:rPr>
                <w:rStyle w:val="Hyperlink"/>
                <w:noProof/>
                <w:lang w:bidi="en-US"/>
              </w:rPr>
              <w:t>6.</w:t>
            </w:r>
            <w:r w:rsidR="009D078F">
              <w:rPr>
                <w:rFonts w:eastAsiaTheme="minorEastAsia" w:cstheme="minorBidi"/>
                <w:b w:val="0"/>
                <w:noProof/>
                <w:color w:val="auto"/>
                <w:kern w:val="2"/>
                <w:sz w:val="22"/>
                <w:szCs w:val="22"/>
                <w:lang w:eastAsia="en-GB"/>
                <w14:ligatures w14:val="standardContextual"/>
              </w:rPr>
              <w:tab/>
            </w:r>
            <w:r w:rsidR="009D078F" w:rsidRPr="00550407">
              <w:rPr>
                <w:rStyle w:val="Hyperlink"/>
                <w:noProof/>
                <w:lang w:bidi="en-US"/>
              </w:rPr>
              <w:t>General rules about hand hygiene</w:t>
            </w:r>
            <w:r w:rsidR="009D078F">
              <w:rPr>
                <w:noProof/>
                <w:webHidden/>
              </w:rPr>
              <w:tab/>
            </w:r>
            <w:r w:rsidR="009D078F">
              <w:rPr>
                <w:noProof/>
                <w:webHidden/>
              </w:rPr>
              <w:fldChar w:fldCharType="begin"/>
            </w:r>
            <w:r w:rsidR="009D078F">
              <w:rPr>
                <w:noProof/>
                <w:webHidden/>
              </w:rPr>
              <w:instrText xml:space="preserve"> PAGEREF _Toc141284072 \h </w:instrText>
            </w:r>
            <w:r w:rsidR="009D078F">
              <w:rPr>
                <w:noProof/>
                <w:webHidden/>
              </w:rPr>
            </w:r>
            <w:r w:rsidR="009D078F">
              <w:rPr>
                <w:noProof/>
                <w:webHidden/>
              </w:rPr>
              <w:fldChar w:fldCharType="separate"/>
            </w:r>
            <w:r w:rsidR="009D078F">
              <w:rPr>
                <w:noProof/>
                <w:webHidden/>
              </w:rPr>
              <w:t>5</w:t>
            </w:r>
            <w:r w:rsidR="009D078F">
              <w:rPr>
                <w:noProof/>
                <w:webHidden/>
              </w:rPr>
              <w:fldChar w:fldCharType="end"/>
            </w:r>
          </w:hyperlink>
        </w:p>
        <w:p w14:paraId="7ED59BB5" w14:textId="603548F0" w:rsidR="009D078F" w:rsidRDefault="0036363E">
          <w:pPr>
            <w:pStyle w:val="TOC1"/>
            <w:tabs>
              <w:tab w:val="left" w:pos="440"/>
              <w:tab w:val="right" w:leader="dot" w:pos="9346"/>
            </w:tabs>
            <w:rPr>
              <w:rFonts w:eastAsiaTheme="minorEastAsia" w:cstheme="minorBidi"/>
              <w:b w:val="0"/>
              <w:noProof/>
              <w:color w:val="auto"/>
              <w:kern w:val="2"/>
              <w:sz w:val="22"/>
              <w:szCs w:val="22"/>
              <w:lang w:eastAsia="en-GB"/>
              <w14:ligatures w14:val="standardContextual"/>
            </w:rPr>
          </w:pPr>
          <w:hyperlink w:anchor="_Toc141284073" w:history="1">
            <w:r w:rsidR="009D078F" w:rsidRPr="00550407">
              <w:rPr>
                <w:rStyle w:val="Hyperlink"/>
                <w:noProof/>
                <w:lang w:bidi="en-US"/>
              </w:rPr>
              <w:t>7.</w:t>
            </w:r>
            <w:r w:rsidR="009D078F">
              <w:rPr>
                <w:rFonts w:eastAsiaTheme="minorEastAsia" w:cstheme="minorBidi"/>
                <w:b w:val="0"/>
                <w:noProof/>
                <w:color w:val="auto"/>
                <w:kern w:val="2"/>
                <w:sz w:val="22"/>
                <w:szCs w:val="22"/>
                <w:lang w:eastAsia="en-GB"/>
                <w14:ligatures w14:val="standardContextual"/>
              </w:rPr>
              <w:tab/>
            </w:r>
            <w:r w:rsidR="009D078F" w:rsidRPr="00550407">
              <w:rPr>
                <w:rStyle w:val="Hyperlink"/>
                <w:noProof/>
                <w:lang w:bidi="en-US"/>
              </w:rPr>
              <w:t>Recording</w:t>
            </w:r>
            <w:r w:rsidR="009D078F">
              <w:rPr>
                <w:noProof/>
                <w:webHidden/>
              </w:rPr>
              <w:tab/>
            </w:r>
            <w:r w:rsidR="009D078F">
              <w:rPr>
                <w:noProof/>
                <w:webHidden/>
              </w:rPr>
              <w:fldChar w:fldCharType="begin"/>
            </w:r>
            <w:r w:rsidR="009D078F">
              <w:rPr>
                <w:noProof/>
                <w:webHidden/>
              </w:rPr>
              <w:instrText xml:space="preserve"> PAGEREF _Toc141284073 \h </w:instrText>
            </w:r>
            <w:r w:rsidR="009D078F">
              <w:rPr>
                <w:noProof/>
                <w:webHidden/>
              </w:rPr>
            </w:r>
            <w:r w:rsidR="009D078F">
              <w:rPr>
                <w:noProof/>
                <w:webHidden/>
              </w:rPr>
              <w:fldChar w:fldCharType="separate"/>
            </w:r>
            <w:r w:rsidR="009D078F">
              <w:rPr>
                <w:noProof/>
                <w:webHidden/>
              </w:rPr>
              <w:t>5</w:t>
            </w:r>
            <w:r w:rsidR="009D078F">
              <w:rPr>
                <w:noProof/>
                <w:webHidden/>
              </w:rPr>
              <w:fldChar w:fldCharType="end"/>
            </w:r>
          </w:hyperlink>
        </w:p>
        <w:p w14:paraId="63C362E4" w14:textId="38F724AB" w:rsidR="009D078F" w:rsidRDefault="0036363E">
          <w:pPr>
            <w:pStyle w:val="TOC1"/>
            <w:tabs>
              <w:tab w:val="left" w:pos="440"/>
              <w:tab w:val="right" w:leader="dot" w:pos="9346"/>
            </w:tabs>
            <w:rPr>
              <w:rFonts w:eastAsiaTheme="minorEastAsia" w:cstheme="minorBidi"/>
              <w:b w:val="0"/>
              <w:noProof/>
              <w:color w:val="auto"/>
              <w:kern w:val="2"/>
              <w:sz w:val="22"/>
              <w:szCs w:val="22"/>
              <w:lang w:eastAsia="en-GB"/>
              <w14:ligatures w14:val="standardContextual"/>
            </w:rPr>
          </w:pPr>
          <w:hyperlink w:anchor="_Toc141284074" w:history="1">
            <w:r w:rsidR="009D078F" w:rsidRPr="00550407">
              <w:rPr>
                <w:rStyle w:val="Hyperlink"/>
                <w:noProof/>
                <w:lang w:bidi="en-US"/>
              </w:rPr>
              <w:t>8.</w:t>
            </w:r>
            <w:r w:rsidR="009D078F">
              <w:rPr>
                <w:rFonts w:eastAsiaTheme="minorEastAsia" w:cstheme="minorBidi"/>
                <w:b w:val="0"/>
                <w:noProof/>
                <w:color w:val="auto"/>
                <w:kern w:val="2"/>
                <w:sz w:val="22"/>
                <w:szCs w:val="22"/>
                <w:lang w:eastAsia="en-GB"/>
                <w14:ligatures w14:val="standardContextual"/>
              </w:rPr>
              <w:tab/>
            </w:r>
            <w:r w:rsidR="009D078F" w:rsidRPr="00550407">
              <w:rPr>
                <w:rStyle w:val="Hyperlink"/>
                <w:noProof/>
                <w:lang w:bidi="en-US"/>
              </w:rPr>
              <w:t>Frequency of Auditing and Reporting</w:t>
            </w:r>
            <w:r w:rsidR="009D078F">
              <w:rPr>
                <w:noProof/>
                <w:webHidden/>
              </w:rPr>
              <w:tab/>
            </w:r>
            <w:r w:rsidR="009D078F">
              <w:rPr>
                <w:noProof/>
                <w:webHidden/>
              </w:rPr>
              <w:fldChar w:fldCharType="begin"/>
            </w:r>
            <w:r w:rsidR="009D078F">
              <w:rPr>
                <w:noProof/>
                <w:webHidden/>
              </w:rPr>
              <w:instrText xml:space="preserve"> PAGEREF _Toc141284074 \h </w:instrText>
            </w:r>
            <w:r w:rsidR="009D078F">
              <w:rPr>
                <w:noProof/>
                <w:webHidden/>
              </w:rPr>
            </w:r>
            <w:r w:rsidR="009D078F">
              <w:rPr>
                <w:noProof/>
                <w:webHidden/>
              </w:rPr>
              <w:fldChar w:fldCharType="separate"/>
            </w:r>
            <w:r w:rsidR="009D078F">
              <w:rPr>
                <w:noProof/>
                <w:webHidden/>
              </w:rPr>
              <w:t>6</w:t>
            </w:r>
            <w:r w:rsidR="009D078F">
              <w:rPr>
                <w:noProof/>
                <w:webHidden/>
              </w:rPr>
              <w:fldChar w:fldCharType="end"/>
            </w:r>
          </w:hyperlink>
        </w:p>
        <w:p w14:paraId="59B5B3A5" w14:textId="0B7DE375" w:rsidR="009D078F" w:rsidRDefault="0036363E">
          <w:pPr>
            <w:pStyle w:val="TOC3"/>
            <w:tabs>
              <w:tab w:val="right" w:leader="dot" w:pos="9346"/>
            </w:tabs>
            <w:rPr>
              <w:rFonts w:eastAsiaTheme="minorEastAsia" w:cstheme="minorBidi"/>
              <w:noProof/>
              <w:kern w:val="2"/>
              <w:sz w:val="22"/>
              <w:szCs w:val="22"/>
              <w:lang w:eastAsia="en-GB"/>
              <w14:ligatures w14:val="standardContextual"/>
            </w:rPr>
          </w:pPr>
          <w:hyperlink w:anchor="_Toc141284075" w:history="1">
            <w:r w:rsidR="009D078F" w:rsidRPr="00550407">
              <w:rPr>
                <w:rStyle w:val="Hyperlink"/>
                <w:noProof/>
                <w:lang w:val="en-US"/>
              </w:rPr>
              <w:t>Appendix one - Handwashing Awareness</w:t>
            </w:r>
            <w:r w:rsidR="009D078F">
              <w:rPr>
                <w:noProof/>
                <w:webHidden/>
              </w:rPr>
              <w:tab/>
            </w:r>
            <w:r w:rsidR="009D078F">
              <w:rPr>
                <w:noProof/>
                <w:webHidden/>
              </w:rPr>
              <w:fldChar w:fldCharType="begin"/>
            </w:r>
            <w:r w:rsidR="009D078F">
              <w:rPr>
                <w:noProof/>
                <w:webHidden/>
              </w:rPr>
              <w:instrText xml:space="preserve"> PAGEREF _Toc141284075 \h </w:instrText>
            </w:r>
            <w:r w:rsidR="009D078F">
              <w:rPr>
                <w:noProof/>
                <w:webHidden/>
              </w:rPr>
            </w:r>
            <w:r w:rsidR="009D078F">
              <w:rPr>
                <w:noProof/>
                <w:webHidden/>
              </w:rPr>
              <w:fldChar w:fldCharType="separate"/>
            </w:r>
            <w:r w:rsidR="009D078F">
              <w:rPr>
                <w:noProof/>
                <w:webHidden/>
              </w:rPr>
              <w:t>7</w:t>
            </w:r>
            <w:r w:rsidR="009D078F">
              <w:rPr>
                <w:noProof/>
                <w:webHidden/>
              </w:rPr>
              <w:fldChar w:fldCharType="end"/>
            </w:r>
          </w:hyperlink>
        </w:p>
        <w:p w14:paraId="2AB9B395" w14:textId="3C4AD199" w:rsidR="009D078F" w:rsidRDefault="0036363E">
          <w:pPr>
            <w:pStyle w:val="TOC3"/>
            <w:tabs>
              <w:tab w:val="right" w:leader="dot" w:pos="9346"/>
            </w:tabs>
            <w:rPr>
              <w:rFonts w:eastAsiaTheme="minorEastAsia" w:cstheme="minorBidi"/>
              <w:noProof/>
              <w:kern w:val="2"/>
              <w:sz w:val="22"/>
              <w:szCs w:val="22"/>
              <w:lang w:eastAsia="en-GB"/>
              <w14:ligatures w14:val="standardContextual"/>
            </w:rPr>
          </w:pPr>
          <w:hyperlink w:anchor="_Toc141284076" w:history="1">
            <w:r w:rsidR="009D078F" w:rsidRPr="00550407">
              <w:rPr>
                <w:rStyle w:val="Hyperlink"/>
                <w:noProof/>
              </w:rPr>
              <w:t>Appendix two - Handwashing Awareness Flowchart</w:t>
            </w:r>
            <w:r w:rsidR="009D078F">
              <w:rPr>
                <w:noProof/>
                <w:webHidden/>
              </w:rPr>
              <w:tab/>
            </w:r>
            <w:r w:rsidR="009D078F">
              <w:rPr>
                <w:noProof/>
                <w:webHidden/>
              </w:rPr>
              <w:fldChar w:fldCharType="begin"/>
            </w:r>
            <w:r w:rsidR="009D078F">
              <w:rPr>
                <w:noProof/>
                <w:webHidden/>
              </w:rPr>
              <w:instrText xml:space="preserve"> PAGEREF _Toc141284076 \h </w:instrText>
            </w:r>
            <w:r w:rsidR="009D078F">
              <w:rPr>
                <w:noProof/>
                <w:webHidden/>
              </w:rPr>
            </w:r>
            <w:r w:rsidR="009D078F">
              <w:rPr>
                <w:noProof/>
                <w:webHidden/>
              </w:rPr>
              <w:fldChar w:fldCharType="separate"/>
            </w:r>
            <w:r w:rsidR="009D078F">
              <w:rPr>
                <w:noProof/>
                <w:webHidden/>
              </w:rPr>
              <w:t>8</w:t>
            </w:r>
            <w:r w:rsidR="009D078F">
              <w:rPr>
                <w:noProof/>
                <w:webHidden/>
              </w:rPr>
              <w:fldChar w:fldCharType="end"/>
            </w:r>
          </w:hyperlink>
        </w:p>
        <w:p w14:paraId="503670F9" w14:textId="312B3186" w:rsidR="002573BB" w:rsidRDefault="002573BB">
          <w:r>
            <w:rPr>
              <w:b/>
              <w:bCs/>
              <w:noProof/>
            </w:rPr>
            <w:fldChar w:fldCharType="end"/>
          </w:r>
        </w:p>
      </w:sdtContent>
    </w:sdt>
    <w:p w14:paraId="49409A4D" w14:textId="4E6C524A" w:rsidR="008B2391" w:rsidRDefault="008B2391" w:rsidP="008B2391"/>
    <w:p w14:paraId="2C9DC450" w14:textId="3B810C53" w:rsidR="008B2391" w:rsidRDefault="008B2391" w:rsidP="008B2391"/>
    <w:p w14:paraId="60C2AF22" w14:textId="27C5832B" w:rsidR="008B2391" w:rsidRDefault="008B2391" w:rsidP="008B2391"/>
    <w:p w14:paraId="5F45DDF6" w14:textId="14AF9DD3" w:rsidR="002573BB" w:rsidRDefault="002573BB">
      <w:r>
        <w:br w:type="page"/>
      </w:r>
    </w:p>
    <w:p w14:paraId="6A729CE1" w14:textId="47D16101" w:rsidR="00C134A6" w:rsidRPr="002573BB" w:rsidRDefault="002573BB" w:rsidP="002573BB">
      <w:pPr>
        <w:pStyle w:val="Heading1"/>
      </w:pPr>
      <w:bookmarkStart w:id="4" w:name="_Toc141284067"/>
      <w:r w:rsidRPr="002573BB">
        <w:lastRenderedPageBreak/>
        <w:t>I</w:t>
      </w:r>
      <w:bookmarkEnd w:id="2"/>
      <w:bookmarkEnd w:id="1"/>
      <w:bookmarkEnd w:id="0"/>
      <w:r w:rsidR="009D078F">
        <w:t>ntroduction</w:t>
      </w:r>
      <w:bookmarkEnd w:id="4"/>
    </w:p>
    <w:p w14:paraId="048C6CEE" w14:textId="77777777" w:rsidR="00C134A6" w:rsidRPr="00C134A6" w:rsidRDefault="00C134A6" w:rsidP="00C134A6">
      <w:pPr>
        <w:keepNext/>
        <w:keepLines/>
        <w:spacing w:line="240" w:lineRule="auto"/>
        <w:ind w:left="360"/>
        <w:outlineLvl w:val="0"/>
        <w:rPr>
          <w:rFonts w:ascii="Bree Serif" w:eastAsiaTheme="majorEastAsia" w:hAnsi="Bree Serif" w:cstheme="majorBidi"/>
          <w:lang w:val="en-US" w:bidi="en-US"/>
        </w:rPr>
      </w:pPr>
    </w:p>
    <w:p w14:paraId="375D3AA3" w14:textId="3723BF1B" w:rsidR="003B726C" w:rsidRDefault="00A106E9" w:rsidP="009C4E1F">
      <w:r w:rsidRPr="00A106E9">
        <w:t>BrisDoc</w:t>
      </w:r>
      <w:r w:rsidR="003B726C">
        <w:t xml:space="preserve"> is firmly </w:t>
      </w:r>
      <w:r w:rsidRPr="00A106E9">
        <w:t xml:space="preserve">committed to </w:t>
      </w:r>
      <w:r w:rsidR="003B726C">
        <w:t xml:space="preserve">its values and in keeping with them, </w:t>
      </w:r>
      <w:r>
        <w:t xml:space="preserve">deliver </w:t>
      </w:r>
      <w:r w:rsidRPr="00A106E9">
        <w:t xml:space="preserve">the highest possible standard of </w:t>
      </w:r>
      <w:r w:rsidR="003B726C">
        <w:t xml:space="preserve">Infection Prevention Control (IPC) that is both </w:t>
      </w:r>
      <w:r>
        <w:t>safe</w:t>
      </w:r>
      <w:r w:rsidRPr="00A106E9">
        <w:t xml:space="preserve"> </w:t>
      </w:r>
      <w:r>
        <w:t xml:space="preserve">and </w:t>
      </w:r>
      <w:r w:rsidR="003B726C">
        <w:t xml:space="preserve">clinically </w:t>
      </w:r>
      <w:r>
        <w:t>effective to</w:t>
      </w:r>
      <w:r w:rsidRPr="00A106E9">
        <w:t xml:space="preserve"> all</w:t>
      </w:r>
      <w:r>
        <w:t xml:space="preserve"> our </w:t>
      </w:r>
      <w:r w:rsidRPr="00A106E9">
        <w:t>patient</w:t>
      </w:r>
      <w:r w:rsidR="00FB0EE5">
        <w:t>s</w:t>
      </w:r>
      <w:r w:rsidR="003B726C">
        <w:t>, staff, and community</w:t>
      </w:r>
      <w:r w:rsidR="00FB0EE5">
        <w:t>.</w:t>
      </w:r>
      <w:r w:rsidR="00FB0EE5" w:rsidRPr="00FB0EE5">
        <w:t xml:space="preserve"> </w:t>
      </w:r>
      <w:r w:rsidR="003B726C">
        <w:t xml:space="preserve"> </w:t>
      </w:r>
    </w:p>
    <w:p w14:paraId="2E410825" w14:textId="5F19E47E" w:rsidR="00FB0EE5" w:rsidRDefault="00FB0EE5" w:rsidP="009C4E1F">
      <w:r w:rsidRPr="00FB0EE5">
        <w:t>Patients</w:t>
      </w:r>
      <w:r w:rsidR="003B726C">
        <w:t xml:space="preserve">, </w:t>
      </w:r>
      <w:r w:rsidR="00EC2774">
        <w:t>Clinicians</w:t>
      </w:r>
      <w:r w:rsidR="003B726C">
        <w:t xml:space="preserve"> and Operations staff</w:t>
      </w:r>
      <w:r w:rsidRPr="00FB0EE5">
        <w:t xml:space="preserve"> are put at potential risk of developing a healthcare-associated infection </w:t>
      </w:r>
      <w:r w:rsidR="00EC2774">
        <w:t>with</w:t>
      </w:r>
      <w:r w:rsidRPr="00FB0EE5">
        <w:t xml:space="preserve"> contaminated hands.</w:t>
      </w:r>
      <w:r w:rsidR="00EC2774">
        <w:t xml:space="preserve"> </w:t>
      </w:r>
      <w:r>
        <w:t xml:space="preserve"> </w:t>
      </w:r>
      <w:r w:rsidRPr="00FB0EE5">
        <w:t xml:space="preserve">Hand hygiene is considered a primary measure for reducing the risk of transmitting infection among patients and health care personnel. </w:t>
      </w:r>
      <w:r>
        <w:t>It</w:t>
      </w:r>
      <w:r w:rsidRPr="00FB0EE5">
        <w:t xml:space="preserve"> is the simple but most effective way of preventing infection and the spread of disease.</w:t>
      </w:r>
    </w:p>
    <w:p w14:paraId="2C7F001D" w14:textId="77777777" w:rsidR="008C3A84" w:rsidRDefault="009C4E1F" w:rsidP="009C4E1F">
      <w:r w:rsidRPr="00D53FBA">
        <w:t xml:space="preserve">The purpose of hand hygiene is to remove or destroy any </w:t>
      </w:r>
      <w:r w:rsidR="00A106E9">
        <w:t>pathogenic microorganism.</w:t>
      </w:r>
      <w:r w:rsidRPr="00D53FBA">
        <w:t xml:space="preserve"> This prevents </w:t>
      </w:r>
      <w:r w:rsidR="00EC2774">
        <w:t>microorganisms</w:t>
      </w:r>
      <w:r w:rsidRPr="00D53FBA">
        <w:t xml:space="preserve"> being transferred to other people</w:t>
      </w:r>
      <w:r w:rsidR="00EC2774">
        <w:t xml:space="preserve"> and protecting individual clinicians</w:t>
      </w:r>
      <w:r w:rsidRPr="00D53FBA">
        <w:t>.</w:t>
      </w:r>
      <w:r w:rsidR="00EC2774">
        <w:t xml:space="preserve"> </w:t>
      </w:r>
      <w:r w:rsidRPr="00D53FBA">
        <w:t xml:space="preserve"> A good hand washing technique is more important than the kind of product used.</w:t>
      </w:r>
      <w:r w:rsidR="00AB3BB1" w:rsidRPr="00AB3BB1">
        <w:t xml:space="preserve"> </w:t>
      </w:r>
    </w:p>
    <w:p w14:paraId="41EDB0B7" w14:textId="20B52609" w:rsidR="009C4E1F" w:rsidRDefault="008C3A84" w:rsidP="009C4E1F">
      <w:r>
        <w:t xml:space="preserve">This SOP will enable </w:t>
      </w:r>
      <w:r w:rsidR="002B3221">
        <w:t>Operations</w:t>
      </w:r>
      <w:r>
        <w:t xml:space="preserve"> and Clinical staff </w:t>
      </w:r>
      <w:r w:rsidR="00AB3BB1">
        <w:t xml:space="preserve">to </w:t>
      </w:r>
      <w:r>
        <w:t xml:space="preserve">have </w:t>
      </w:r>
      <w:r w:rsidR="00AB3BB1">
        <w:t>increase</w:t>
      </w:r>
      <w:r>
        <w:t>d</w:t>
      </w:r>
      <w:r w:rsidR="00AB3BB1">
        <w:t xml:space="preserve"> awareness about the importance of correct techniques of handwashing</w:t>
      </w:r>
      <w:r>
        <w:t xml:space="preserve">, the importance of </w:t>
      </w:r>
      <w:r w:rsidR="002B3221">
        <w:t xml:space="preserve">good </w:t>
      </w:r>
      <w:r>
        <w:t>hand hygiene</w:t>
      </w:r>
      <w:r w:rsidR="002B3221">
        <w:t xml:space="preserve"> as well as </w:t>
      </w:r>
      <w:r>
        <w:t xml:space="preserve">record </w:t>
      </w:r>
      <w:r w:rsidR="002B3221">
        <w:t>each encounter of handwashing an</w:t>
      </w:r>
      <w:r>
        <w:t xml:space="preserve">d monitor </w:t>
      </w:r>
      <w:r w:rsidR="002B3221">
        <w:t xml:space="preserve">the data to ensure </w:t>
      </w:r>
      <w:r w:rsidR="00AB3BB1">
        <w:t>the organisation</w:t>
      </w:r>
      <w:r w:rsidR="002B3221">
        <w:t xml:space="preserve"> is delivering on its goals of hand washing</w:t>
      </w:r>
      <w:r w:rsidR="00AB3BB1">
        <w:t>.</w:t>
      </w:r>
    </w:p>
    <w:p w14:paraId="6BA50ED7" w14:textId="261CFBBA" w:rsidR="00FB0EE5" w:rsidRDefault="005327E7" w:rsidP="009D078F">
      <w:pPr>
        <w:pStyle w:val="Heading1"/>
      </w:pPr>
      <w:bookmarkStart w:id="5" w:name="_Toc141284068"/>
      <w:r w:rsidRPr="00FB0EE5">
        <w:t>Definitions</w:t>
      </w:r>
      <w:bookmarkEnd w:id="5"/>
      <w:r w:rsidRPr="00FB0EE5">
        <w:t xml:space="preserve"> </w:t>
      </w:r>
    </w:p>
    <w:p w14:paraId="09DB6071" w14:textId="7E93CEC2" w:rsidR="00FB0EE5" w:rsidRDefault="00FB0EE5" w:rsidP="00FB0EE5">
      <w:r w:rsidRPr="00FB0EE5">
        <w:rPr>
          <w:b/>
        </w:rPr>
        <w:t>Hand hygiene:</w:t>
      </w:r>
      <w:r>
        <w:t xml:space="preserve"> </w:t>
      </w:r>
      <w:r w:rsidRPr="00FB0EE5">
        <w:t>Hand hygiene is a way of cleaning one's hands that substantially reduces potential pathogens (harmful microorganisms) on the hands.</w:t>
      </w:r>
    </w:p>
    <w:p w14:paraId="6F9E532B" w14:textId="3C1F6779" w:rsidR="005327E7" w:rsidRPr="00D53FBA" w:rsidRDefault="00FB0EE5" w:rsidP="005327E7">
      <w:r w:rsidRPr="00FB0EE5">
        <w:rPr>
          <w:b/>
        </w:rPr>
        <w:t>Infection prevention and control:</w:t>
      </w:r>
      <w:r>
        <w:t xml:space="preserve"> </w:t>
      </w:r>
      <w:r w:rsidRPr="00FB0EE5">
        <w:t>Infection prevention and control (IPC) is a practical, evidence-based approach preventing patients and health workers from being harmed by avoidable infections.</w:t>
      </w:r>
    </w:p>
    <w:p w14:paraId="17FABB73" w14:textId="127622CE" w:rsidR="009C4E1F" w:rsidRDefault="009C4E1F" w:rsidP="002573BB">
      <w:pPr>
        <w:pStyle w:val="Heading1"/>
      </w:pPr>
      <w:bookmarkStart w:id="6" w:name="_Toc503798098"/>
      <w:bookmarkStart w:id="7" w:name="_Toc532826265"/>
      <w:bookmarkStart w:id="8" w:name="_Toc121410207"/>
      <w:bookmarkStart w:id="9" w:name="_Toc141284069"/>
      <w:r w:rsidRPr="002573BB">
        <w:t>R</w:t>
      </w:r>
      <w:bookmarkEnd w:id="6"/>
      <w:bookmarkEnd w:id="7"/>
      <w:bookmarkEnd w:id="8"/>
      <w:r w:rsidR="009D078F">
        <w:t>oles and responsibilities</w:t>
      </w:r>
      <w:bookmarkEnd w:id="9"/>
    </w:p>
    <w:p w14:paraId="7E70E688" w14:textId="0DAB262D" w:rsidR="00936F49" w:rsidRDefault="005C62C1" w:rsidP="00936F49">
      <w:pPr>
        <w:rPr>
          <w:lang w:val="en-US" w:bidi="en-US"/>
        </w:rPr>
      </w:pPr>
      <w:r w:rsidRPr="005C62C1">
        <w:rPr>
          <w:b/>
          <w:bCs/>
          <w:lang w:val="en-US" w:bidi="en-US"/>
        </w:rPr>
        <w:t>Team manager</w:t>
      </w:r>
      <w:r>
        <w:rPr>
          <w:lang w:val="en-US" w:bidi="en-US"/>
        </w:rPr>
        <w:t xml:space="preserve">: Identify all clinicians working at </w:t>
      </w:r>
      <w:r w:rsidR="00EB36BE">
        <w:rPr>
          <w:lang w:val="en-US" w:bidi="en-US"/>
        </w:rPr>
        <w:t xml:space="preserve">a </w:t>
      </w:r>
      <w:r>
        <w:rPr>
          <w:lang w:val="en-US" w:bidi="en-US"/>
        </w:rPr>
        <w:t xml:space="preserve">base each month </w:t>
      </w:r>
      <w:r w:rsidR="00A75B70">
        <w:rPr>
          <w:lang w:val="en-US" w:bidi="en-US"/>
        </w:rPr>
        <w:t xml:space="preserve">requiring audit </w:t>
      </w:r>
      <w:r>
        <w:rPr>
          <w:lang w:val="en-US" w:bidi="en-US"/>
        </w:rPr>
        <w:t xml:space="preserve">and add to </w:t>
      </w:r>
      <w:r w:rsidR="00A75B70">
        <w:rPr>
          <w:lang w:val="en-US" w:bidi="en-US"/>
        </w:rPr>
        <w:t xml:space="preserve">'Handwashing Awareness tracker' </w:t>
      </w:r>
      <w:r>
        <w:rPr>
          <w:lang w:val="en-US" w:bidi="en-US"/>
        </w:rPr>
        <w:t>for hosts</w:t>
      </w:r>
      <w:r w:rsidR="00A75B70">
        <w:rPr>
          <w:lang w:val="en-US" w:bidi="en-US"/>
        </w:rPr>
        <w:t xml:space="preserve"> </w:t>
      </w:r>
      <w:r w:rsidR="00A75B70" w:rsidRPr="00426255">
        <w:rPr>
          <w:lang w:val="en-US" w:bidi="en-US"/>
        </w:rPr>
        <w:t>which can be found on RADAR.</w:t>
      </w:r>
      <w:r w:rsidRPr="00967DB2">
        <w:rPr>
          <w:lang w:val="en-US" w:bidi="en-US"/>
        </w:rPr>
        <w:t xml:space="preserve"> </w:t>
      </w:r>
    </w:p>
    <w:p w14:paraId="2E4352A6" w14:textId="33EF8433" w:rsidR="0072131F" w:rsidRDefault="00936F49" w:rsidP="00936F49">
      <w:pPr>
        <w:rPr>
          <w:lang w:val="en-US" w:bidi="en-US"/>
        </w:rPr>
      </w:pPr>
      <w:r w:rsidRPr="0072131F">
        <w:rPr>
          <w:b/>
          <w:lang w:val="en-US" w:bidi="en-US"/>
        </w:rPr>
        <w:t>Hosts</w:t>
      </w:r>
      <w:r>
        <w:rPr>
          <w:lang w:val="en-US" w:bidi="en-US"/>
        </w:rPr>
        <w:t xml:space="preserve">: </w:t>
      </w:r>
      <w:r w:rsidR="000C5D7C">
        <w:rPr>
          <w:lang w:val="en-US" w:bidi="en-US"/>
        </w:rPr>
        <w:t>Infection Prevention and control training</w:t>
      </w:r>
      <w:r w:rsidR="00072830">
        <w:rPr>
          <w:lang w:val="en-US" w:bidi="en-US"/>
        </w:rPr>
        <w:t xml:space="preserve"> non</w:t>
      </w:r>
      <w:r w:rsidR="00D325B9">
        <w:rPr>
          <w:lang w:val="en-US" w:bidi="en-US"/>
        </w:rPr>
        <w:t>-</w:t>
      </w:r>
      <w:r w:rsidR="00072830">
        <w:rPr>
          <w:lang w:val="en-US" w:bidi="en-US"/>
        </w:rPr>
        <w:t>clinical</w:t>
      </w:r>
      <w:r w:rsidR="000C5D7C">
        <w:rPr>
          <w:lang w:val="en-US" w:bidi="en-US"/>
        </w:rPr>
        <w:t xml:space="preserve"> (</w:t>
      </w:r>
      <w:r w:rsidR="001310D6">
        <w:rPr>
          <w:lang w:val="en-US" w:bidi="en-US"/>
        </w:rPr>
        <w:t>statutory</w:t>
      </w:r>
      <w:r w:rsidR="0072131F">
        <w:rPr>
          <w:lang w:val="en-US" w:bidi="en-US"/>
        </w:rPr>
        <w:t>/legal</w:t>
      </w:r>
      <w:r w:rsidR="000C5D7C">
        <w:rPr>
          <w:lang w:val="en-US" w:bidi="en-US"/>
        </w:rPr>
        <w:t>) should be completed</w:t>
      </w:r>
      <w:r w:rsidR="0072131F">
        <w:rPr>
          <w:lang w:val="en-US" w:bidi="en-US"/>
        </w:rPr>
        <w:t xml:space="preserve"> </w:t>
      </w:r>
      <w:r w:rsidR="0072131F" w:rsidRPr="00967DB2">
        <w:rPr>
          <w:lang w:val="en-US" w:bidi="en-US"/>
        </w:rPr>
        <w:t>every three years accessed via online</w:t>
      </w:r>
      <w:r w:rsidR="001310D6" w:rsidRPr="00967DB2">
        <w:rPr>
          <w:lang w:val="en-US" w:bidi="en-US"/>
        </w:rPr>
        <w:t>.</w:t>
      </w:r>
      <w:r w:rsidR="000C5D7C" w:rsidRPr="00967DB2">
        <w:rPr>
          <w:lang w:val="en-US" w:bidi="en-US"/>
        </w:rPr>
        <w:t xml:space="preserve"> Hosts are expected to perform the handwashing </w:t>
      </w:r>
      <w:r w:rsidR="00A75B70" w:rsidRPr="00967DB2">
        <w:rPr>
          <w:lang w:val="en-US" w:bidi="en-US"/>
        </w:rPr>
        <w:t xml:space="preserve">awareness </w:t>
      </w:r>
      <w:r w:rsidR="005C62C1" w:rsidRPr="00967DB2">
        <w:rPr>
          <w:lang w:val="en-US" w:bidi="en-US"/>
        </w:rPr>
        <w:t xml:space="preserve">with </w:t>
      </w:r>
      <w:r w:rsidR="0072131F" w:rsidRPr="00967DB2">
        <w:rPr>
          <w:lang w:val="en-US" w:bidi="en-US"/>
        </w:rPr>
        <w:t>each</w:t>
      </w:r>
      <w:r w:rsidR="00187438" w:rsidRPr="00967DB2">
        <w:rPr>
          <w:lang w:val="en-US" w:bidi="en-US"/>
        </w:rPr>
        <w:t xml:space="preserve"> clinician at a base</w:t>
      </w:r>
      <w:r w:rsidR="0072131F" w:rsidRPr="00967DB2">
        <w:rPr>
          <w:lang w:val="en-US" w:bidi="en-US"/>
        </w:rPr>
        <w:t xml:space="preserve"> and record th</w:t>
      </w:r>
      <w:r w:rsidR="00B66EE0" w:rsidRPr="00967DB2">
        <w:rPr>
          <w:lang w:val="en-US" w:bidi="en-US"/>
        </w:rPr>
        <w:t>is</w:t>
      </w:r>
      <w:r w:rsidR="0072131F" w:rsidRPr="00967DB2">
        <w:rPr>
          <w:lang w:val="en-US" w:bidi="en-US"/>
        </w:rPr>
        <w:t xml:space="preserve"> </w:t>
      </w:r>
      <w:r w:rsidR="005C62C1" w:rsidRPr="00967DB2">
        <w:rPr>
          <w:lang w:val="en-US" w:bidi="en-US"/>
        </w:rPr>
        <w:t xml:space="preserve">using the </w:t>
      </w:r>
      <w:r w:rsidR="00A75B70" w:rsidRPr="00967DB2">
        <w:rPr>
          <w:lang w:val="en-US" w:bidi="en-US"/>
        </w:rPr>
        <w:t>Handwashing Awareness Form which can be found on RADAR</w:t>
      </w:r>
      <w:r w:rsidR="00340AA1" w:rsidRPr="00967DB2">
        <w:rPr>
          <w:lang w:val="en-US" w:bidi="en-US"/>
        </w:rPr>
        <w:t xml:space="preserve">. </w:t>
      </w:r>
    </w:p>
    <w:p w14:paraId="257BE114" w14:textId="7A74B9ED" w:rsidR="00936F49" w:rsidRDefault="0072131F" w:rsidP="00936F49">
      <w:pPr>
        <w:rPr>
          <w:lang w:val="en-US" w:bidi="en-US"/>
        </w:rPr>
      </w:pPr>
      <w:r w:rsidRPr="001310D6">
        <w:rPr>
          <w:b/>
          <w:lang w:val="en-US" w:bidi="en-US"/>
        </w:rPr>
        <w:t>Clinicians:</w:t>
      </w:r>
      <w:r>
        <w:rPr>
          <w:lang w:val="en-US" w:bidi="en-US"/>
        </w:rPr>
        <w:t xml:space="preserve"> Infection Prevention and </w:t>
      </w:r>
      <w:r w:rsidR="00D325B9">
        <w:rPr>
          <w:lang w:val="en-US" w:bidi="en-US"/>
        </w:rPr>
        <w:t>C</w:t>
      </w:r>
      <w:r>
        <w:rPr>
          <w:lang w:val="en-US" w:bidi="en-US"/>
        </w:rPr>
        <w:t xml:space="preserve">ontrol Training </w:t>
      </w:r>
      <w:r w:rsidR="00D325B9">
        <w:rPr>
          <w:lang w:val="en-US" w:bidi="en-US"/>
        </w:rPr>
        <w:t xml:space="preserve">should be completed every three years. </w:t>
      </w:r>
      <w:r w:rsidR="008A5467">
        <w:rPr>
          <w:lang w:val="en-US" w:bidi="en-US"/>
        </w:rPr>
        <w:t xml:space="preserve"> </w:t>
      </w:r>
      <w:r w:rsidR="00195350">
        <w:rPr>
          <w:lang w:val="en-US" w:bidi="en-US"/>
        </w:rPr>
        <w:t>C</w:t>
      </w:r>
      <w:r w:rsidR="008A5467">
        <w:rPr>
          <w:lang w:val="en-US" w:bidi="en-US"/>
        </w:rPr>
        <w:t xml:space="preserve">linicians </w:t>
      </w:r>
      <w:r w:rsidR="00195350">
        <w:rPr>
          <w:lang w:val="en-US" w:bidi="en-US"/>
        </w:rPr>
        <w:t xml:space="preserve">are expected </w:t>
      </w:r>
      <w:r w:rsidR="008A5467">
        <w:rPr>
          <w:lang w:val="en-US" w:bidi="en-US"/>
        </w:rPr>
        <w:t>to follow the IPC guidelines when they are undertaking clinical work</w:t>
      </w:r>
      <w:r w:rsidR="00195350">
        <w:rPr>
          <w:lang w:val="en-US" w:bidi="en-US"/>
        </w:rPr>
        <w:t xml:space="preserve"> and </w:t>
      </w:r>
      <w:r w:rsidR="00D325B9">
        <w:rPr>
          <w:lang w:val="en-US" w:bidi="en-US"/>
        </w:rPr>
        <w:t>to fully co</w:t>
      </w:r>
      <w:r w:rsidR="00EB36BE">
        <w:rPr>
          <w:lang w:val="en-US" w:bidi="en-US"/>
        </w:rPr>
        <w:t>operate</w:t>
      </w:r>
      <w:r w:rsidR="00D325B9">
        <w:rPr>
          <w:lang w:val="en-US" w:bidi="en-US"/>
        </w:rPr>
        <w:t xml:space="preserve"> with hosts for hand washing</w:t>
      </w:r>
      <w:r w:rsidR="009B73A2">
        <w:rPr>
          <w:lang w:val="en-US" w:bidi="en-US"/>
        </w:rPr>
        <w:t xml:space="preserve"> awareness</w:t>
      </w:r>
      <w:r w:rsidR="00D325B9">
        <w:rPr>
          <w:lang w:val="en-US" w:bidi="en-US"/>
        </w:rPr>
        <w:t xml:space="preserve"> </w:t>
      </w:r>
      <w:r w:rsidR="00B66EE0">
        <w:rPr>
          <w:lang w:val="en-US" w:bidi="en-US"/>
        </w:rPr>
        <w:t>exercise</w:t>
      </w:r>
      <w:r w:rsidR="00340AA1">
        <w:rPr>
          <w:lang w:val="en-US" w:bidi="en-US"/>
        </w:rPr>
        <w:t xml:space="preserve"> as part of the IPC audit.</w:t>
      </w:r>
    </w:p>
    <w:p w14:paraId="22458005" w14:textId="6B0DA97D" w:rsidR="00CD2955" w:rsidRDefault="00D325B9">
      <w:pPr>
        <w:rPr>
          <w:lang w:val="en-US" w:bidi="en-US"/>
        </w:rPr>
      </w:pPr>
      <w:r w:rsidRPr="00D325B9">
        <w:rPr>
          <w:b/>
          <w:lang w:val="en-US" w:bidi="en-US"/>
        </w:rPr>
        <w:t>IPC Lead:</w:t>
      </w:r>
      <w:r w:rsidR="00195350">
        <w:rPr>
          <w:b/>
          <w:lang w:val="en-US" w:bidi="en-US"/>
        </w:rPr>
        <w:t xml:space="preserve"> </w:t>
      </w:r>
      <w:r w:rsidR="00195350" w:rsidRPr="00195350">
        <w:rPr>
          <w:bCs/>
          <w:lang w:val="en-US" w:bidi="en-US"/>
        </w:rPr>
        <w:t>IPC lead</w:t>
      </w:r>
      <w:r w:rsidR="00195350">
        <w:rPr>
          <w:bCs/>
          <w:lang w:val="en-US" w:bidi="en-US"/>
        </w:rPr>
        <w:t xml:space="preserve"> is expected to guide and </w:t>
      </w:r>
      <w:r w:rsidR="00195350">
        <w:rPr>
          <w:lang w:val="en-US" w:bidi="en-US"/>
        </w:rPr>
        <w:t>s</w:t>
      </w:r>
      <w:r>
        <w:rPr>
          <w:lang w:val="en-US" w:bidi="en-US"/>
        </w:rPr>
        <w:t>upport hosts and clinicians</w:t>
      </w:r>
      <w:r w:rsidR="00195350">
        <w:rPr>
          <w:lang w:val="en-US" w:bidi="en-US"/>
        </w:rPr>
        <w:t xml:space="preserve"> to follow IPC guidelines and </w:t>
      </w:r>
      <w:r w:rsidR="005C62C1">
        <w:rPr>
          <w:lang w:val="en-US" w:bidi="en-US"/>
        </w:rPr>
        <w:t xml:space="preserve">be </w:t>
      </w:r>
      <w:r w:rsidR="00195350">
        <w:rPr>
          <w:lang w:val="en-US" w:bidi="en-US"/>
        </w:rPr>
        <w:t>responsible for maintaining the IPC standards in each base.</w:t>
      </w:r>
      <w:r w:rsidR="00CD2955">
        <w:rPr>
          <w:lang w:val="en-US" w:bidi="en-US"/>
        </w:rPr>
        <w:t xml:space="preserve"> This include</w:t>
      </w:r>
      <w:r w:rsidR="00EB36BE">
        <w:rPr>
          <w:lang w:val="en-US" w:bidi="en-US"/>
        </w:rPr>
        <w:t>s</w:t>
      </w:r>
      <w:r w:rsidR="00CD2955">
        <w:rPr>
          <w:lang w:val="en-US" w:bidi="en-US"/>
        </w:rPr>
        <w:t>:</w:t>
      </w:r>
    </w:p>
    <w:p w14:paraId="69C06584" w14:textId="31B357BD" w:rsidR="00CD2955" w:rsidRPr="00950B34" w:rsidRDefault="00CD2955" w:rsidP="00950B34">
      <w:pPr>
        <w:pStyle w:val="ListParagraph"/>
        <w:numPr>
          <w:ilvl w:val="0"/>
          <w:numId w:val="8"/>
        </w:numPr>
        <w:rPr>
          <w:rFonts w:asciiTheme="minorHAnsi" w:hAnsiTheme="minorHAnsi" w:cstheme="minorHAnsi"/>
          <w:color w:val="auto"/>
          <w:sz w:val="22"/>
          <w:szCs w:val="22"/>
          <w:lang w:val="en-US" w:bidi="en-US"/>
        </w:rPr>
      </w:pPr>
      <w:r w:rsidRPr="00950B34">
        <w:rPr>
          <w:rFonts w:asciiTheme="minorHAnsi" w:hAnsiTheme="minorHAnsi" w:cstheme="minorHAnsi"/>
          <w:color w:val="auto"/>
          <w:sz w:val="22"/>
          <w:szCs w:val="22"/>
          <w:lang w:val="en-US" w:bidi="en-US"/>
        </w:rPr>
        <w:t>Base visit every month to support the handwashing and environmental audits</w:t>
      </w:r>
    </w:p>
    <w:p w14:paraId="4839B537" w14:textId="3C54E271" w:rsidR="00CD2955" w:rsidRPr="00950B34" w:rsidRDefault="00CD2955" w:rsidP="00950B34">
      <w:pPr>
        <w:pStyle w:val="ListParagraph"/>
        <w:numPr>
          <w:ilvl w:val="0"/>
          <w:numId w:val="8"/>
        </w:numPr>
        <w:rPr>
          <w:rFonts w:asciiTheme="minorHAnsi" w:hAnsiTheme="minorHAnsi" w:cstheme="minorHAnsi"/>
          <w:color w:val="auto"/>
          <w:sz w:val="22"/>
          <w:szCs w:val="22"/>
          <w:lang w:val="en-US" w:bidi="en-US"/>
        </w:rPr>
      </w:pPr>
      <w:r w:rsidRPr="00950B34">
        <w:rPr>
          <w:rFonts w:asciiTheme="minorHAnsi" w:hAnsiTheme="minorHAnsi" w:cstheme="minorHAnsi"/>
          <w:color w:val="auto"/>
          <w:sz w:val="22"/>
          <w:szCs w:val="22"/>
          <w:lang w:val="en-US" w:bidi="en-US"/>
        </w:rPr>
        <w:t>Monitor hand washing audits at the end of each month and report to governance by completing the</w:t>
      </w:r>
      <w:r w:rsidRPr="00340AA1">
        <w:rPr>
          <w:rFonts w:asciiTheme="minorHAnsi" w:hAnsiTheme="minorHAnsi" w:cstheme="minorHAnsi"/>
          <w:color w:val="FF0000"/>
          <w:sz w:val="22"/>
          <w:szCs w:val="22"/>
          <w:lang w:val="en-US" w:bidi="en-US"/>
        </w:rPr>
        <w:t xml:space="preserve"> </w:t>
      </w:r>
      <w:r w:rsidRPr="00426255">
        <w:rPr>
          <w:rFonts w:asciiTheme="minorHAnsi" w:hAnsiTheme="minorHAnsi" w:cstheme="minorHAnsi"/>
          <w:color w:val="auto"/>
          <w:sz w:val="22"/>
          <w:szCs w:val="22"/>
          <w:lang w:val="en-US" w:bidi="en-US"/>
        </w:rPr>
        <w:t xml:space="preserve">IPC spreadsheet. </w:t>
      </w:r>
    </w:p>
    <w:p w14:paraId="0F78E1A4" w14:textId="0F4A673D" w:rsidR="00CD2955" w:rsidRPr="00950B34" w:rsidRDefault="00CD2955" w:rsidP="00950B34">
      <w:pPr>
        <w:pStyle w:val="ListParagraph"/>
        <w:numPr>
          <w:ilvl w:val="0"/>
          <w:numId w:val="8"/>
        </w:numPr>
        <w:rPr>
          <w:rFonts w:asciiTheme="minorHAnsi" w:hAnsiTheme="minorHAnsi" w:cstheme="minorHAnsi"/>
          <w:color w:val="auto"/>
          <w:sz w:val="22"/>
          <w:szCs w:val="22"/>
          <w:lang w:val="en-US" w:bidi="en-US"/>
        </w:rPr>
      </w:pPr>
      <w:r w:rsidRPr="00950B34">
        <w:rPr>
          <w:rFonts w:asciiTheme="minorHAnsi" w:hAnsiTheme="minorHAnsi" w:cstheme="minorHAnsi"/>
          <w:color w:val="auto"/>
          <w:sz w:val="22"/>
          <w:szCs w:val="22"/>
          <w:lang w:val="en-US" w:bidi="en-US"/>
        </w:rPr>
        <w:t>Keep up to date with new developments or changes in IPC</w:t>
      </w:r>
      <w:r w:rsidR="00EB36BE">
        <w:rPr>
          <w:rFonts w:asciiTheme="minorHAnsi" w:hAnsiTheme="minorHAnsi" w:cstheme="minorHAnsi"/>
          <w:color w:val="auto"/>
          <w:sz w:val="22"/>
          <w:szCs w:val="22"/>
          <w:lang w:val="en-US" w:bidi="en-US"/>
        </w:rPr>
        <w:t xml:space="preserve"> and disseminate information</w:t>
      </w:r>
      <w:r w:rsidRPr="00950B34">
        <w:rPr>
          <w:rFonts w:asciiTheme="minorHAnsi" w:hAnsiTheme="minorHAnsi" w:cstheme="minorHAnsi"/>
          <w:color w:val="auto"/>
          <w:sz w:val="22"/>
          <w:szCs w:val="22"/>
          <w:lang w:val="en-US" w:bidi="en-US"/>
        </w:rPr>
        <w:t xml:space="preserve"> to ensure that Brisdoc follows the national IPC guidelines. </w:t>
      </w:r>
    </w:p>
    <w:p w14:paraId="4CEFA3ED" w14:textId="06E26279" w:rsidR="00CD2955" w:rsidRDefault="00020DB7" w:rsidP="00950B34">
      <w:pPr>
        <w:pStyle w:val="ListParagraph"/>
        <w:numPr>
          <w:ilvl w:val="0"/>
          <w:numId w:val="8"/>
        </w:numPr>
        <w:rPr>
          <w:rFonts w:asciiTheme="minorHAnsi" w:hAnsiTheme="minorHAnsi" w:cstheme="minorHAnsi"/>
          <w:color w:val="auto"/>
          <w:sz w:val="22"/>
          <w:szCs w:val="22"/>
          <w:lang w:val="en-US" w:bidi="en-US"/>
        </w:rPr>
      </w:pPr>
      <w:r w:rsidRPr="00950B34">
        <w:rPr>
          <w:rFonts w:asciiTheme="minorHAnsi" w:hAnsiTheme="minorHAnsi" w:cstheme="minorHAnsi"/>
          <w:color w:val="auto"/>
          <w:sz w:val="22"/>
          <w:szCs w:val="22"/>
          <w:lang w:val="en-US" w:bidi="en-US"/>
        </w:rPr>
        <w:lastRenderedPageBreak/>
        <w:t>Promote training and education for IPC</w:t>
      </w:r>
      <w:r w:rsidR="00340AA1">
        <w:rPr>
          <w:rFonts w:asciiTheme="minorHAnsi" w:hAnsiTheme="minorHAnsi" w:cstheme="minorHAnsi"/>
          <w:color w:val="auto"/>
          <w:sz w:val="22"/>
          <w:szCs w:val="22"/>
          <w:lang w:val="en-US" w:bidi="en-US"/>
        </w:rPr>
        <w:t xml:space="preserve"> within the </w:t>
      </w:r>
      <w:r w:rsidR="00EB36BE">
        <w:rPr>
          <w:rFonts w:asciiTheme="minorHAnsi" w:hAnsiTheme="minorHAnsi" w:cstheme="minorHAnsi"/>
          <w:color w:val="auto"/>
          <w:sz w:val="22"/>
          <w:szCs w:val="22"/>
          <w:lang w:val="en-US" w:bidi="en-US"/>
        </w:rPr>
        <w:t>organization through the Clinical Newsletter or Operations Communications</w:t>
      </w:r>
      <w:r w:rsidR="005C5B4B">
        <w:rPr>
          <w:rFonts w:asciiTheme="minorHAnsi" w:hAnsiTheme="minorHAnsi" w:cstheme="minorHAnsi"/>
          <w:color w:val="auto"/>
          <w:sz w:val="22"/>
          <w:szCs w:val="22"/>
          <w:lang w:val="en-US" w:bidi="en-US"/>
        </w:rPr>
        <w:t>.</w:t>
      </w:r>
    </w:p>
    <w:p w14:paraId="2EEE3F2E" w14:textId="77777777" w:rsidR="00EB36BE" w:rsidRPr="00EB36BE" w:rsidRDefault="00EB36BE" w:rsidP="00EB36BE">
      <w:pPr>
        <w:rPr>
          <w:rFonts w:asciiTheme="minorHAnsi" w:hAnsiTheme="minorHAnsi" w:cstheme="minorHAnsi"/>
          <w:lang w:val="en-US" w:bidi="en-US"/>
        </w:rPr>
      </w:pPr>
    </w:p>
    <w:p w14:paraId="0272B397" w14:textId="15BE9F3D" w:rsidR="003810E8" w:rsidRDefault="00FB030A" w:rsidP="009D078F">
      <w:pPr>
        <w:pStyle w:val="Heading1"/>
      </w:pPr>
      <w:bookmarkStart w:id="10" w:name="_Toc141284070"/>
      <w:r>
        <w:t>Objectives of the Procedure</w:t>
      </w:r>
      <w:bookmarkEnd w:id="10"/>
    </w:p>
    <w:p w14:paraId="0DE66516" w14:textId="77513176" w:rsidR="00FB030A" w:rsidRPr="00950B34" w:rsidRDefault="00FB030A" w:rsidP="00950B34">
      <w:pPr>
        <w:pStyle w:val="ListParagraph"/>
        <w:numPr>
          <w:ilvl w:val="0"/>
          <w:numId w:val="2"/>
        </w:numPr>
        <w:rPr>
          <w:rFonts w:ascii="Arial" w:hAnsi="Arial" w:cs="Arial"/>
          <w:color w:val="auto"/>
          <w:sz w:val="22"/>
          <w:szCs w:val="22"/>
        </w:rPr>
      </w:pPr>
      <w:r w:rsidRPr="00950B34">
        <w:rPr>
          <w:rFonts w:ascii="Arial" w:hAnsi="Arial" w:cs="Arial"/>
          <w:color w:val="auto"/>
          <w:sz w:val="22"/>
          <w:szCs w:val="22"/>
        </w:rPr>
        <w:t xml:space="preserve">Increase the awareness about the importance </w:t>
      </w:r>
      <w:r w:rsidR="00340AA1">
        <w:rPr>
          <w:rFonts w:ascii="Arial" w:hAnsi="Arial" w:cs="Arial"/>
          <w:color w:val="auto"/>
          <w:sz w:val="22"/>
          <w:szCs w:val="22"/>
        </w:rPr>
        <w:t xml:space="preserve">of </w:t>
      </w:r>
      <w:r w:rsidRPr="00950B34">
        <w:rPr>
          <w:rFonts w:ascii="Arial" w:hAnsi="Arial" w:cs="Arial"/>
          <w:color w:val="auto"/>
          <w:sz w:val="22"/>
          <w:szCs w:val="22"/>
        </w:rPr>
        <w:t xml:space="preserve">hand hygiene within the </w:t>
      </w:r>
      <w:r w:rsidR="00195350" w:rsidRPr="00950B34">
        <w:rPr>
          <w:rFonts w:ascii="Arial" w:hAnsi="Arial" w:cs="Arial"/>
          <w:color w:val="auto"/>
          <w:sz w:val="22"/>
          <w:szCs w:val="22"/>
        </w:rPr>
        <w:t>organisation.</w:t>
      </w:r>
      <w:r w:rsidRPr="00950B34">
        <w:rPr>
          <w:rFonts w:ascii="Arial" w:hAnsi="Arial" w:cs="Arial"/>
          <w:color w:val="auto"/>
          <w:sz w:val="22"/>
          <w:szCs w:val="22"/>
        </w:rPr>
        <w:t xml:space="preserve"> </w:t>
      </w:r>
    </w:p>
    <w:p w14:paraId="08E12647" w14:textId="44AB6B00" w:rsidR="00FB030A" w:rsidRPr="00950B34" w:rsidRDefault="00FB030A" w:rsidP="00950B34">
      <w:pPr>
        <w:pStyle w:val="ListParagraph"/>
        <w:numPr>
          <w:ilvl w:val="0"/>
          <w:numId w:val="2"/>
        </w:numPr>
        <w:rPr>
          <w:rFonts w:ascii="Arial" w:hAnsi="Arial" w:cs="Arial"/>
          <w:color w:val="auto"/>
          <w:sz w:val="22"/>
          <w:szCs w:val="22"/>
        </w:rPr>
      </w:pPr>
      <w:r w:rsidRPr="00950B34">
        <w:rPr>
          <w:rFonts w:ascii="Arial" w:hAnsi="Arial" w:cs="Arial"/>
          <w:color w:val="auto"/>
          <w:sz w:val="22"/>
          <w:szCs w:val="22"/>
        </w:rPr>
        <w:t xml:space="preserve">Improve hand washing </w:t>
      </w:r>
      <w:r w:rsidR="00195350" w:rsidRPr="00950B34">
        <w:rPr>
          <w:rFonts w:ascii="Arial" w:hAnsi="Arial" w:cs="Arial"/>
          <w:color w:val="auto"/>
          <w:sz w:val="22"/>
          <w:szCs w:val="22"/>
        </w:rPr>
        <w:t>technique</w:t>
      </w:r>
      <w:r w:rsidR="00340AA1">
        <w:rPr>
          <w:rFonts w:ascii="Arial" w:hAnsi="Arial" w:cs="Arial"/>
          <w:color w:val="auto"/>
          <w:sz w:val="22"/>
          <w:szCs w:val="22"/>
        </w:rPr>
        <w:t>s among the clinicians</w:t>
      </w:r>
      <w:r w:rsidR="00830325">
        <w:rPr>
          <w:rFonts w:ascii="Arial" w:hAnsi="Arial" w:cs="Arial"/>
          <w:color w:val="auto"/>
          <w:sz w:val="22"/>
          <w:szCs w:val="22"/>
        </w:rPr>
        <w:t>.</w:t>
      </w:r>
    </w:p>
    <w:p w14:paraId="7B4B3B3A" w14:textId="5FAEC957" w:rsidR="00FB030A" w:rsidRDefault="00FB030A" w:rsidP="00950B34">
      <w:pPr>
        <w:pStyle w:val="ListParagraph"/>
        <w:numPr>
          <w:ilvl w:val="0"/>
          <w:numId w:val="2"/>
        </w:numPr>
        <w:rPr>
          <w:rFonts w:ascii="Arial" w:hAnsi="Arial" w:cs="Arial"/>
          <w:color w:val="auto"/>
          <w:sz w:val="22"/>
          <w:szCs w:val="22"/>
        </w:rPr>
      </w:pPr>
      <w:r w:rsidRPr="00950B34">
        <w:rPr>
          <w:rFonts w:ascii="Arial" w:hAnsi="Arial" w:cs="Arial"/>
          <w:color w:val="auto"/>
          <w:sz w:val="22"/>
          <w:szCs w:val="22"/>
        </w:rPr>
        <w:t xml:space="preserve">Encourage more clinicians to take part in the hand washing </w:t>
      </w:r>
      <w:r w:rsidR="0069583A">
        <w:rPr>
          <w:rFonts w:ascii="Arial" w:hAnsi="Arial" w:cs="Arial"/>
          <w:color w:val="auto"/>
          <w:sz w:val="22"/>
          <w:szCs w:val="22"/>
        </w:rPr>
        <w:t>exercise by</w:t>
      </w:r>
      <w:r w:rsidRPr="00950B34">
        <w:rPr>
          <w:rFonts w:ascii="Arial" w:hAnsi="Arial" w:cs="Arial"/>
          <w:color w:val="auto"/>
          <w:sz w:val="22"/>
          <w:szCs w:val="22"/>
        </w:rPr>
        <w:t xml:space="preserve"> improving the accessibility of the service. </w:t>
      </w:r>
    </w:p>
    <w:p w14:paraId="1CCE3350" w14:textId="79F08E4B" w:rsidR="00DE0569" w:rsidRDefault="00DE0569" w:rsidP="00FB030A">
      <w:pPr>
        <w:pStyle w:val="ListParagraph"/>
        <w:numPr>
          <w:ilvl w:val="0"/>
          <w:numId w:val="2"/>
        </w:numPr>
        <w:rPr>
          <w:rFonts w:ascii="Arial" w:hAnsi="Arial" w:cs="Arial"/>
          <w:color w:val="auto"/>
          <w:sz w:val="22"/>
          <w:szCs w:val="22"/>
        </w:rPr>
      </w:pPr>
      <w:r>
        <w:rPr>
          <w:rFonts w:ascii="Arial" w:hAnsi="Arial" w:cs="Arial"/>
          <w:color w:val="auto"/>
          <w:sz w:val="22"/>
          <w:szCs w:val="22"/>
        </w:rPr>
        <w:t>Increase the awareness about the bare below culture in the clinical setting.</w:t>
      </w:r>
    </w:p>
    <w:p w14:paraId="26A94A80" w14:textId="177281C4" w:rsidR="00830325" w:rsidRPr="00DE0569" w:rsidRDefault="00830325" w:rsidP="00FB030A">
      <w:pPr>
        <w:pStyle w:val="ListParagraph"/>
        <w:numPr>
          <w:ilvl w:val="0"/>
          <w:numId w:val="2"/>
        </w:numPr>
        <w:rPr>
          <w:rFonts w:ascii="Arial" w:hAnsi="Arial" w:cs="Arial"/>
          <w:color w:val="auto"/>
          <w:sz w:val="22"/>
          <w:szCs w:val="22"/>
        </w:rPr>
      </w:pPr>
      <w:r>
        <w:rPr>
          <w:rFonts w:ascii="Arial" w:hAnsi="Arial" w:cs="Arial"/>
          <w:color w:val="auto"/>
          <w:sz w:val="22"/>
          <w:szCs w:val="22"/>
        </w:rPr>
        <w:t>Report and monitor hand washing data as per organisation’s goals.</w:t>
      </w:r>
    </w:p>
    <w:p w14:paraId="034AE05F" w14:textId="77777777" w:rsidR="00DE0569" w:rsidRDefault="00DE0569" w:rsidP="00FB030A"/>
    <w:p w14:paraId="5D06F8C4" w14:textId="2C4D762B" w:rsidR="003810E8" w:rsidRPr="003810E8" w:rsidRDefault="00FB030A" w:rsidP="009D078F">
      <w:pPr>
        <w:pStyle w:val="Heading1"/>
      </w:pPr>
      <w:bookmarkStart w:id="11" w:name="_Toc141284071"/>
      <w:r>
        <w:t>The Standard Operating Procedure</w:t>
      </w:r>
      <w:bookmarkEnd w:id="11"/>
    </w:p>
    <w:p w14:paraId="32874AB3" w14:textId="77777777" w:rsidR="00FB030A" w:rsidRDefault="00FB030A" w:rsidP="003810E8">
      <w:pPr>
        <w:rPr>
          <w:b/>
        </w:rPr>
      </w:pPr>
    </w:p>
    <w:p w14:paraId="4489558E" w14:textId="23326DCB" w:rsidR="003810E8" w:rsidRPr="003810E8" w:rsidRDefault="008B2391" w:rsidP="003810E8">
      <w:pPr>
        <w:rPr>
          <w:b/>
        </w:rPr>
      </w:pPr>
      <w:r>
        <w:rPr>
          <w:b/>
        </w:rPr>
        <w:t xml:space="preserve">5.1 </w:t>
      </w:r>
      <w:r w:rsidR="003810E8" w:rsidRPr="003810E8">
        <w:rPr>
          <w:b/>
        </w:rPr>
        <w:t>Before performing hand hygiene:</w:t>
      </w:r>
    </w:p>
    <w:p w14:paraId="111F4C3C" w14:textId="77777777" w:rsidR="008B2391" w:rsidRPr="00950B34" w:rsidRDefault="003810E8" w:rsidP="00950B34">
      <w:pPr>
        <w:pStyle w:val="ListParagraph"/>
        <w:numPr>
          <w:ilvl w:val="0"/>
          <w:numId w:val="4"/>
        </w:numPr>
        <w:rPr>
          <w:rFonts w:asciiTheme="minorHAnsi" w:hAnsiTheme="minorHAnsi" w:cstheme="minorHAnsi"/>
          <w:color w:val="auto"/>
          <w:sz w:val="22"/>
          <w:szCs w:val="22"/>
        </w:rPr>
      </w:pPr>
      <w:r w:rsidRPr="00950B34">
        <w:rPr>
          <w:rFonts w:asciiTheme="minorHAnsi" w:hAnsiTheme="minorHAnsi" w:cstheme="minorHAnsi"/>
          <w:color w:val="auto"/>
          <w:sz w:val="22"/>
          <w:szCs w:val="22"/>
        </w:rPr>
        <w:t xml:space="preserve">expose forearms (bare below the elbow). </w:t>
      </w:r>
    </w:p>
    <w:p w14:paraId="63A3F6CF" w14:textId="037713B9" w:rsidR="003810E8" w:rsidRPr="00950B34" w:rsidRDefault="00195350" w:rsidP="00950B34">
      <w:pPr>
        <w:pStyle w:val="ListParagraph"/>
        <w:numPr>
          <w:ilvl w:val="0"/>
          <w:numId w:val="4"/>
        </w:numPr>
        <w:rPr>
          <w:rFonts w:asciiTheme="minorHAnsi" w:hAnsiTheme="minorHAnsi" w:cstheme="minorHAnsi"/>
          <w:color w:val="auto"/>
          <w:sz w:val="22"/>
          <w:szCs w:val="22"/>
        </w:rPr>
      </w:pPr>
      <w:r w:rsidRPr="00950B34">
        <w:rPr>
          <w:rFonts w:asciiTheme="minorHAnsi" w:hAnsiTheme="minorHAnsi" w:cstheme="minorHAnsi"/>
          <w:color w:val="auto"/>
          <w:sz w:val="22"/>
          <w:szCs w:val="22"/>
        </w:rPr>
        <w:t>i</w:t>
      </w:r>
      <w:r w:rsidR="003810E8" w:rsidRPr="00950B34">
        <w:rPr>
          <w:rFonts w:asciiTheme="minorHAnsi" w:hAnsiTheme="minorHAnsi" w:cstheme="minorHAnsi"/>
          <w:color w:val="auto"/>
          <w:sz w:val="22"/>
          <w:szCs w:val="22"/>
        </w:rPr>
        <w:t xml:space="preserve">f disposable over-sleeves are worn for religious reasons, these must be removed and disposed of before performing hand hygiene, then replaced with a new </w:t>
      </w:r>
      <w:r w:rsidR="008A5467" w:rsidRPr="00950B34">
        <w:rPr>
          <w:rFonts w:asciiTheme="minorHAnsi" w:hAnsiTheme="minorHAnsi" w:cstheme="minorHAnsi"/>
          <w:color w:val="auto"/>
          <w:sz w:val="22"/>
          <w:szCs w:val="22"/>
        </w:rPr>
        <w:t>pair​.</w:t>
      </w:r>
    </w:p>
    <w:p w14:paraId="5908A48E" w14:textId="77777777" w:rsidR="008B2391" w:rsidRPr="00950B34" w:rsidRDefault="003810E8" w:rsidP="00950B34">
      <w:pPr>
        <w:pStyle w:val="ListParagraph"/>
        <w:numPr>
          <w:ilvl w:val="0"/>
          <w:numId w:val="4"/>
        </w:numPr>
        <w:rPr>
          <w:rFonts w:asciiTheme="minorHAnsi" w:hAnsiTheme="minorHAnsi" w:cstheme="minorHAnsi"/>
          <w:color w:val="auto"/>
          <w:sz w:val="22"/>
          <w:szCs w:val="22"/>
        </w:rPr>
      </w:pPr>
      <w:r w:rsidRPr="00950B34">
        <w:rPr>
          <w:rFonts w:asciiTheme="minorHAnsi" w:hAnsiTheme="minorHAnsi" w:cstheme="minorHAnsi"/>
          <w:color w:val="auto"/>
          <w:sz w:val="22"/>
          <w:szCs w:val="22"/>
        </w:rPr>
        <w:t xml:space="preserve">remove all hand and wrist jewellery. The wearing of a single, plain metal finger ring, </w:t>
      </w:r>
      <w:proofErr w:type="spellStart"/>
      <w:r w:rsidRPr="00950B34">
        <w:rPr>
          <w:rFonts w:asciiTheme="minorHAnsi" w:hAnsiTheme="minorHAnsi" w:cstheme="minorHAnsi"/>
          <w:color w:val="auto"/>
          <w:sz w:val="22"/>
          <w:szCs w:val="22"/>
        </w:rPr>
        <w:t>eg</w:t>
      </w:r>
      <w:proofErr w:type="spellEnd"/>
      <w:r w:rsidRPr="00950B34">
        <w:rPr>
          <w:rFonts w:asciiTheme="minorHAnsi" w:hAnsiTheme="minorHAnsi" w:cstheme="minorHAnsi"/>
          <w:color w:val="auto"/>
          <w:sz w:val="22"/>
          <w:szCs w:val="22"/>
        </w:rPr>
        <w:t xml:space="preserve"> a wedding band, is permitted but should be removed (or moved up) during hand hygiene.</w:t>
      </w:r>
    </w:p>
    <w:p w14:paraId="24405551" w14:textId="45E430F1" w:rsidR="003810E8" w:rsidRPr="00950B34" w:rsidRDefault="003810E8" w:rsidP="00950B34">
      <w:pPr>
        <w:pStyle w:val="ListParagraph"/>
        <w:numPr>
          <w:ilvl w:val="0"/>
          <w:numId w:val="4"/>
        </w:numPr>
        <w:rPr>
          <w:rFonts w:asciiTheme="minorHAnsi" w:hAnsiTheme="minorHAnsi" w:cstheme="minorHAnsi"/>
          <w:color w:val="auto"/>
          <w:sz w:val="22"/>
          <w:szCs w:val="22"/>
        </w:rPr>
      </w:pPr>
      <w:r w:rsidRPr="00950B34">
        <w:rPr>
          <w:rFonts w:asciiTheme="minorHAnsi" w:hAnsiTheme="minorHAnsi" w:cstheme="minorHAnsi"/>
          <w:color w:val="auto"/>
          <w:sz w:val="22"/>
          <w:szCs w:val="22"/>
        </w:rPr>
        <w:t xml:space="preserve">A religious bangle can be worn but should be moved up the forearm during hand hygiene and secured during patient care </w:t>
      </w:r>
      <w:r w:rsidR="008A5467" w:rsidRPr="00950B34">
        <w:rPr>
          <w:rFonts w:asciiTheme="minorHAnsi" w:hAnsiTheme="minorHAnsi" w:cstheme="minorHAnsi"/>
          <w:color w:val="auto"/>
          <w:sz w:val="22"/>
          <w:szCs w:val="22"/>
        </w:rPr>
        <w:t>activities.</w:t>
      </w:r>
    </w:p>
    <w:p w14:paraId="5315D067" w14:textId="48C104E4" w:rsidR="003810E8" w:rsidRPr="00950B34" w:rsidRDefault="003810E8" w:rsidP="00950B34">
      <w:pPr>
        <w:pStyle w:val="ListParagraph"/>
        <w:numPr>
          <w:ilvl w:val="0"/>
          <w:numId w:val="4"/>
        </w:numPr>
        <w:rPr>
          <w:rFonts w:asciiTheme="minorHAnsi" w:hAnsiTheme="minorHAnsi" w:cstheme="minorHAnsi"/>
          <w:color w:val="auto"/>
          <w:sz w:val="22"/>
          <w:szCs w:val="22"/>
        </w:rPr>
      </w:pPr>
      <w:r w:rsidRPr="00950B34">
        <w:rPr>
          <w:rFonts w:asciiTheme="minorHAnsi" w:hAnsiTheme="minorHAnsi" w:cstheme="minorHAnsi"/>
          <w:color w:val="auto"/>
          <w:sz w:val="22"/>
          <w:szCs w:val="22"/>
        </w:rPr>
        <w:t xml:space="preserve">ensure fingernails are clean and short, and do not wear artificial nails or </w:t>
      </w:r>
      <w:r w:rsidR="008A5467" w:rsidRPr="00950B34">
        <w:rPr>
          <w:rFonts w:asciiTheme="minorHAnsi" w:hAnsiTheme="minorHAnsi" w:cstheme="minorHAnsi"/>
          <w:color w:val="auto"/>
          <w:sz w:val="22"/>
          <w:szCs w:val="22"/>
        </w:rPr>
        <w:t>nails</w:t>
      </w:r>
      <w:r w:rsidRPr="00950B34">
        <w:rPr>
          <w:rFonts w:asciiTheme="minorHAnsi" w:hAnsiTheme="minorHAnsi" w:cstheme="minorHAnsi"/>
          <w:color w:val="auto"/>
          <w:sz w:val="22"/>
          <w:szCs w:val="22"/>
        </w:rPr>
        <w:t xml:space="preserve"> </w:t>
      </w:r>
      <w:r w:rsidR="00B51FC2" w:rsidRPr="00950B34">
        <w:rPr>
          <w:rFonts w:asciiTheme="minorHAnsi" w:hAnsiTheme="minorHAnsi" w:cstheme="minorHAnsi"/>
          <w:color w:val="auto"/>
          <w:sz w:val="22"/>
          <w:szCs w:val="22"/>
        </w:rPr>
        <w:t>products.</w:t>
      </w:r>
    </w:p>
    <w:p w14:paraId="06E8E04E" w14:textId="77777777" w:rsidR="003810E8" w:rsidRPr="00950B34" w:rsidRDefault="003810E8" w:rsidP="00950B34">
      <w:pPr>
        <w:pStyle w:val="ListParagraph"/>
        <w:numPr>
          <w:ilvl w:val="0"/>
          <w:numId w:val="4"/>
        </w:numPr>
        <w:rPr>
          <w:rFonts w:asciiTheme="minorHAnsi" w:hAnsiTheme="minorHAnsi" w:cstheme="minorHAnsi"/>
          <w:color w:val="auto"/>
          <w:sz w:val="22"/>
          <w:szCs w:val="22"/>
        </w:rPr>
      </w:pPr>
      <w:r w:rsidRPr="00950B34">
        <w:rPr>
          <w:rFonts w:asciiTheme="minorHAnsi" w:hAnsiTheme="minorHAnsi" w:cstheme="minorHAnsi"/>
          <w:color w:val="auto"/>
          <w:sz w:val="22"/>
          <w:szCs w:val="22"/>
        </w:rPr>
        <w:t>cover all cuts or abrasions with a waterproof dressing.</w:t>
      </w:r>
    </w:p>
    <w:p w14:paraId="651CD5BA" w14:textId="77777777" w:rsidR="008B2391" w:rsidRDefault="008B2391" w:rsidP="003810E8">
      <w:pPr>
        <w:rPr>
          <w:b/>
        </w:rPr>
      </w:pPr>
    </w:p>
    <w:p w14:paraId="2EF1BE7E" w14:textId="29277ADB" w:rsidR="003810E8" w:rsidRDefault="008B2391" w:rsidP="003810E8">
      <w:pPr>
        <w:rPr>
          <w:b/>
        </w:rPr>
      </w:pPr>
      <w:r>
        <w:rPr>
          <w:b/>
        </w:rPr>
        <w:t xml:space="preserve">5.2 </w:t>
      </w:r>
      <w:r w:rsidR="00FB030A" w:rsidRPr="00FB030A">
        <w:rPr>
          <w:b/>
        </w:rPr>
        <w:t>Using handwashing</w:t>
      </w:r>
      <w:r w:rsidR="00E566AB">
        <w:rPr>
          <w:b/>
        </w:rPr>
        <w:t xml:space="preserve"> training</w:t>
      </w:r>
      <w:r w:rsidR="00FB030A" w:rsidRPr="00FB030A">
        <w:rPr>
          <w:b/>
        </w:rPr>
        <w:t xml:space="preserve"> kits</w:t>
      </w:r>
      <w:r>
        <w:rPr>
          <w:b/>
        </w:rPr>
        <w:t xml:space="preserve"> for the audits</w:t>
      </w:r>
      <w:r w:rsidR="004F6AC7">
        <w:rPr>
          <w:b/>
        </w:rPr>
        <w:t>:</w:t>
      </w:r>
    </w:p>
    <w:p w14:paraId="6AA0E6EB" w14:textId="77777777" w:rsidR="008B2391" w:rsidRDefault="008B2391" w:rsidP="003810E8">
      <w:pPr>
        <w:rPr>
          <w:b/>
        </w:rPr>
      </w:pPr>
    </w:p>
    <w:p w14:paraId="2068BEB5" w14:textId="7C5A7FDD" w:rsidR="00E566AB" w:rsidRPr="00FB030A" w:rsidRDefault="008B2391" w:rsidP="003810E8">
      <w:pPr>
        <w:rPr>
          <w:b/>
        </w:rPr>
      </w:pPr>
      <w:r>
        <w:rPr>
          <w:b/>
          <w:noProof/>
        </w:rPr>
        <w:drawing>
          <wp:inline distT="0" distB="0" distL="0" distR="0" wp14:anchorId="1859A25F" wp14:editId="6EE71ED3">
            <wp:extent cx="2145665" cy="214566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pic:spPr>
                </pic:pic>
              </a:graphicData>
            </a:graphic>
          </wp:inline>
        </w:drawing>
      </w:r>
      <w:r w:rsidRPr="008B2391">
        <w:t xml:space="preserve"> </w:t>
      </w:r>
      <w:proofErr w:type="spellStart"/>
      <w:r w:rsidRPr="008B2391">
        <w:rPr>
          <w:b/>
          <w:color w:val="C00000"/>
        </w:rPr>
        <w:t>GlitteryBug</w:t>
      </w:r>
      <w:proofErr w:type="spellEnd"/>
      <w:r w:rsidRPr="008B2391">
        <w:rPr>
          <w:b/>
          <w:color w:val="C00000"/>
        </w:rPr>
        <w:t xml:space="preserve"> Potion and UV torch.</w:t>
      </w:r>
    </w:p>
    <w:p w14:paraId="6EFD3662" w14:textId="77777777" w:rsidR="0069583A" w:rsidRDefault="00DE1F6E" w:rsidP="00C134A6">
      <w:pPr>
        <w:ind w:left="360"/>
        <w:rPr>
          <w:rFonts w:asciiTheme="minorHAnsi" w:hAnsiTheme="minorHAnsi" w:cstheme="minorHAnsi"/>
          <w:color w:val="000000" w:themeColor="text1"/>
          <w:sz w:val="24"/>
          <w:szCs w:val="24"/>
        </w:rPr>
      </w:pPr>
      <w:r w:rsidRPr="00C134A6">
        <w:rPr>
          <w:rFonts w:asciiTheme="minorHAnsi" w:hAnsiTheme="minorHAnsi" w:cstheme="minorHAnsi"/>
          <w:color w:val="000000" w:themeColor="text1"/>
          <w:sz w:val="24"/>
          <w:szCs w:val="24"/>
        </w:rPr>
        <w:t>H</w:t>
      </w:r>
      <w:r w:rsidR="00E566AB" w:rsidRPr="00C134A6">
        <w:rPr>
          <w:rFonts w:asciiTheme="minorHAnsi" w:hAnsiTheme="minorHAnsi" w:cstheme="minorHAnsi"/>
          <w:color w:val="000000" w:themeColor="text1"/>
          <w:sz w:val="24"/>
          <w:szCs w:val="24"/>
        </w:rPr>
        <w:t>and hygiene training</w:t>
      </w:r>
      <w:r w:rsidRPr="00C134A6">
        <w:rPr>
          <w:rFonts w:asciiTheme="minorHAnsi" w:hAnsiTheme="minorHAnsi" w:cstheme="minorHAnsi"/>
          <w:color w:val="000000" w:themeColor="text1"/>
          <w:sz w:val="24"/>
          <w:szCs w:val="24"/>
        </w:rPr>
        <w:t xml:space="preserve"> </w:t>
      </w:r>
      <w:r w:rsidR="00A4353D" w:rsidRPr="00C134A6">
        <w:rPr>
          <w:rFonts w:asciiTheme="minorHAnsi" w:hAnsiTheme="minorHAnsi" w:cstheme="minorHAnsi"/>
          <w:color w:val="000000" w:themeColor="text1"/>
          <w:sz w:val="24"/>
          <w:szCs w:val="24"/>
        </w:rPr>
        <w:t xml:space="preserve">kits </w:t>
      </w:r>
      <w:r w:rsidRPr="00C134A6">
        <w:rPr>
          <w:rFonts w:asciiTheme="minorHAnsi" w:hAnsiTheme="minorHAnsi" w:cstheme="minorHAnsi"/>
          <w:color w:val="000000" w:themeColor="text1"/>
          <w:sz w:val="24"/>
          <w:szCs w:val="24"/>
        </w:rPr>
        <w:t>are provided for each base which contains the essentials to demonstrate correct hand washing</w:t>
      </w:r>
      <w:r w:rsidR="00195350" w:rsidRPr="00C134A6">
        <w:rPr>
          <w:rFonts w:asciiTheme="minorHAnsi" w:hAnsiTheme="minorHAnsi" w:cstheme="minorHAnsi"/>
          <w:color w:val="000000" w:themeColor="text1"/>
          <w:sz w:val="24"/>
          <w:szCs w:val="24"/>
        </w:rPr>
        <w:t xml:space="preserve"> as shown in the picture above</w:t>
      </w:r>
      <w:r w:rsidRPr="00C134A6">
        <w:rPr>
          <w:rFonts w:asciiTheme="minorHAnsi" w:hAnsiTheme="minorHAnsi" w:cstheme="minorHAnsi"/>
          <w:color w:val="000000" w:themeColor="text1"/>
          <w:sz w:val="24"/>
          <w:szCs w:val="24"/>
        </w:rPr>
        <w:t>.</w:t>
      </w:r>
      <w:r w:rsidR="00195350" w:rsidRPr="00C134A6">
        <w:rPr>
          <w:rFonts w:asciiTheme="minorHAnsi" w:hAnsiTheme="minorHAnsi" w:cstheme="minorHAnsi"/>
          <w:color w:val="000000" w:themeColor="text1"/>
          <w:sz w:val="24"/>
          <w:szCs w:val="24"/>
        </w:rPr>
        <w:t xml:space="preserve"> </w:t>
      </w:r>
    </w:p>
    <w:p w14:paraId="73BDF4FB" w14:textId="4F6EF6C1" w:rsidR="00C134A6" w:rsidRPr="00C134A6" w:rsidRDefault="00DE1F6E" w:rsidP="00C134A6">
      <w:pPr>
        <w:ind w:left="360"/>
        <w:rPr>
          <w:rFonts w:asciiTheme="minorHAnsi" w:hAnsiTheme="minorHAnsi" w:cstheme="minorHAnsi"/>
          <w:color w:val="000000" w:themeColor="text1"/>
          <w:sz w:val="24"/>
          <w:szCs w:val="24"/>
        </w:rPr>
      </w:pPr>
      <w:r w:rsidRPr="00C134A6">
        <w:rPr>
          <w:rFonts w:asciiTheme="minorHAnsi" w:hAnsiTheme="minorHAnsi" w:cstheme="minorHAnsi"/>
          <w:b/>
          <w:bCs/>
          <w:color w:val="000000" w:themeColor="text1"/>
          <w:sz w:val="24"/>
          <w:szCs w:val="24"/>
        </w:rPr>
        <w:lastRenderedPageBreak/>
        <w:t xml:space="preserve">How effective a clinician’s hand washing is can be demonstrated using the </w:t>
      </w:r>
      <w:proofErr w:type="spellStart"/>
      <w:r w:rsidRPr="00C134A6">
        <w:rPr>
          <w:rFonts w:asciiTheme="minorHAnsi" w:hAnsiTheme="minorHAnsi" w:cstheme="minorHAnsi"/>
          <w:b/>
          <w:bCs/>
          <w:color w:val="000000" w:themeColor="text1"/>
          <w:sz w:val="24"/>
          <w:szCs w:val="24"/>
        </w:rPr>
        <w:t>GlitterBug</w:t>
      </w:r>
      <w:proofErr w:type="spellEnd"/>
      <w:r w:rsidRPr="00C134A6">
        <w:rPr>
          <w:rFonts w:asciiTheme="minorHAnsi" w:hAnsiTheme="minorHAnsi" w:cstheme="minorHAnsi"/>
          <w:b/>
          <w:bCs/>
          <w:color w:val="000000" w:themeColor="text1"/>
          <w:sz w:val="24"/>
          <w:szCs w:val="24"/>
        </w:rPr>
        <w:t xml:space="preserve"> Potion.</w:t>
      </w:r>
      <w:r w:rsidRPr="00C134A6">
        <w:rPr>
          <w:rFonts w:asciiTheme="minorHAnsi" w:hAnsiTheme="minorHAnsi" w:cstheme="minorHAnsi"/>
          <w:color w:val="000000" w:themeColor="text1"/>
          <w:sz w:val="24"/>
          <w:szCs w:val="24"/>
        </w:rPr>
        <w:t xml:space="preserve"> </w:t>
      </w:r>
    </w:p>
    <w:p w14:paraId="19E88964" w14:textId="52E3443F" w:rsidR="00DE1F6E" w:rsidRPr="00C134A6" w:rsidRDefault="00DE1F6E" w:rsidP="00C134A6">
      <w:pPr>
        <w:ind w:left="360"/>
        <w:rPr>
          <w:rFonts w:asciiTheme="minorHAnsi" w:hAnsiTheme="minorHAnsi" w:cstheme="minorHAnsi"/>
          <w:color w:val="000000" w:themeColor="text1"/>
          <w:sz w:val="24"/>
          <w:szCs w:val="24"/>
        </w:rPr>
      </w:pPr>
      <w:r w:rsidRPr="00C134A6">
        <w:rPr>
          <w:rFonts w:asciiTheme="minorHAnsi" w:hAnsiTheme="minorHAnsi" w:cstheme="minorHAnsi"/>
          <w:b/>
          <w:bCs/>
          <w:color w:val="000000" w:themeColor="text1"/>
          <w:sz w:val="24"/>
          <w:szCs w:val="24"/>
        </w:rPr>
        <w:t>This is a simple 3 step process:</w:t>
      </w:r>
    </w:p>
    <w:p w14:paraId="08EB92E7" w14:textId="77777777" w:rsidR="00DE1F6E" w:rsidRPr="008B2391" w:rsidRDefault="00DE1F6E" w:rsidP="00195350">
      <w:pPr>
        <w:rPr>
          <w:rFonts w:asciiTheme="minorHAnsi" w:hAnsiTheme="minorHAnsi" w:cstheme="minorHAnsi"/>
          <w:color w:val="000000" w:themeColor="text1"/>
          <w:sz w:val="24"/>
          <w:szCs w:val="24"/>
        </w:rPr>
      </w:pPr>
    </w:p>
    <w:p w14:paraId="506F4C8F" w14:textId="55F9B185" w:rsidR="00DE1F6E" w:rsidRPr="00950B34" w:rsidRDefault="00DE1F6E" w:rsidP="00950B34">
      <w:pPr>
        <w:pStyle w:val="ListParagraph"/>
        <w:numPr>
          <w:ilvl w:val="0"/>
          <w:numId w:val="6"/>
        </w:numPr>
        <w:rPr>
          <w:rFonts w:asciiTheme="minorHAnsi" w:hAnsiTheme="minorHAnsi" w:cstheme="minorHAnsi"/>
          <w:color w:val="auto"/>
          <w:sz w:val="22"/>
          <w:szCs w:val="22"/>
        </w:rPr>
      </w:pPr>
      <w:r w:rsidRPr="00950B34">
        <w:rPr>
          <w:rFonts w:asciiTheme="minorHAnsi" w:hAnsiTheme="minorHAnsi" w:cstheme="minorHAnsi"/>
          <w:color w:val="auto"/>
          <w:sz w:val="22"/>
          <w:szCs w:val="22"/>
        </w:rPr>
        <w:t>Ask the clinician to rub the Potion on their hands.</w:t>
      </w:r>
      <w:r w:rsidR="00C134A6" w:rsidRPr="00950B34">
        <w:rPr>
          <w:rFonts w:asciiTheme="minorHAnsi" w:hAnsiTheme="minorHAnsi" w:cstheme="minorHAnsi"/>
          <w:color w:val="auto"/>
          <w:sz w:val="22"/>
          <w:szCs w:val="22"/>
        </w:rPr>
        <w:t xml:space="preserve"> Use the UV torch to show the glitters in the hands (acting as bugs!!!)</w:t>
      </w:r>
    </w:p>
    <w:p w14:paraId="69B41E6E" w14:textId="77777777" w:rsidR="00C134A6" w:rsidRPr="00950B34" w:rsidRDefault="00DE1F6E" w:rsidP="00950B34">
      <w:pPr>
        <w:pStyle w:val="ListParagraph"/>
        <w:numPr>
          <w:ilvl w:val="0"/>
          <w:numId w:val="6"/>
        </w:numPr>
        <w:rPr>
          <w:rFonts w:asciiTheme="minorHAnsi" w:hAnsiTheme="minorHAnsi" w:cstheme="minorHAnsi"/>
          <w:color w:val="auto"/>
          <w:sz w:val="22"/>
          <w:szCs w:val="22"/>
        </w:rPr>
      </w:pPr>
      <w:r w:rsidRPr="00950B34">
        <w:rPr>
          <w:rFonts w:asciiTheme="minorHAnsi" w:hAnsiTheme="minorHAnsi" w:cstheme="minorHAnsi"/>
          <w:color w:val="auto"/>
          <w:sz w:val="22"/>
          <w:szCs w:val="22"/>
        </w:rPr>
        <w:t>The clinician washes and dries their hands as normal. Please see the link below for the correct handwashing techniques that should be followed by the clinicians.</w:t>
      </w:r>
      <w:r w:rsidR="00195350" w:rsidRPr="00950B34">
        <w:rPr>
          <w:rFonts w:asciiTheme="minorHAnsi" w:hAnsiTheme="minorHAnsi" w:cstheme="minorHAnsi"/>
          <w:color w:val="auto"/>
          <w:sz w:val="22"/>
          <w:szCs w:val="22"/>
        </w:rPr>
        <w:t xml:space="preserve"> </w:t>
      </w:r>
      <w:hyperlink r:id="rId9" w:history="1">
        <w:r w:rsidR="00195350" w:rsidRPr="00950B34">
          <w:rPr>
            <w:rStyle w:val="Hyperlink"/>
            <w:rFonts w:asciiTheme="minorHAnsi" w:hAnsiTheme="minorHAnsi" w:cstheme="minorHAnsi"/>
            <w:color w:val="auto"/>
            <w:sz w:val="22"/>
            <w:szCs w:val="22"/>
          </w:rPr>
          <w:t>https://www.england.nhs.uk/wp-content/uploads/2022/09/nipc-manual-appendix-1-handwashing.pdf</w:t>
        </w:r>
      </w:hyperlink>
      <w:r w:rsidRPr="00950B34">
        <w:rPr>
          <w:rFonts w:asciiTheme="minorHAnsi" w:hAnsiTheme="minorHAnsi" w:cstheme="minorHAnsi"/>
          <w:color w:val="auto"/>
          <w:sz w:val="22"/>
          <w:szCs w:val="22"/>
        </w:rPr>
        <w:t xml:space="preserve"> </w:t>
      </w:r>
    </w:p>
    <w:p w14:paraId="034427EA" w14:textId="2079EDDC" w:rsidR="00C134A6" w:rsidRPr="00950B34" w:rsidRDefault="00DE1F6E" w:rsidP="00950B34">
      <w:pPr>
        <w:pStyle w:val="ListParagraph"/>
        <w:numPr>
          <w:ilvl w:val="0"/>
          <w:numId w:val="6"/>
        </w:numPr>
        <w:rPr>
          <w:rFonts w:asciiTheme="minorHAnsi" w:hAnsiTheme="minorHAnsi" w:cstheme="minorHAnsi"/>
          <w:color w:val="auto"/>
          <w:sz w:val="22"/>
          <w:szCs w:val="22"/>
        </w:rPr>
      </w:pPr>
      <w:r w:rsidRPr="00950B34">
        <w:rPr>
          <w:rFonts w:asciiTheme="minorHAnsi" w:hAnsiTheme="minorHAnsi" w:cstheme="minorHAnsi"/>
          <w:color w:val="auto"/>
          <w:sz w:val="22"/>
          <w:szCs w:val="22"/>
        </w:rPr>
        <w:t>When placed under the UV torch any areas not washed properly</w:t>
      </w:r>
      <w:r w:rsidR="0069583A">
        <w:rPr>
          <w:rFonts w:asciiTheme="minorHAnsi" w:hAnsiTheme="minorHAnsi" w:cstheme="minorHAnsi"/>
          <w:color w:val="auto"/>
          <w:sz w:val="22"/>
          <w:szCs w:val="22"/>
        </w:rPr>
        <w:t xml:space="preserve"> will have </w:t>
      </w:r>
      <w:r w:rsidR="00CF1C8A">
        <w:rPr>
          <w:rFonts w:asciiTheme="minorHAnsi" w:hAnsiTheme="minorHAnsi" w:cstheme="minorHAnsi"/>
          <w:color w:val="auto"/>
          <w:sz w:val="22"/>
          <w:szCs w:val="22"/>
        </w:rPr>
        <w:t>glitters</w:t>
      </w:r>
      <w:r w:rsidR="00C134A6" w:rsidRPr="00950B34">
        <w:rPr>
          <w:rFonts w:asciiTheme="minorHAnsi" w:hAnsiTheme="minorHAnsi" w:cstheme="minorHAnsi"/>
          <w:color w:val="auto"/>
          <w:sz w:val="22"/>
          <w:szCs w:val="22"/>
        </w:rPr>
        <w:t xml:space="preserve">. </w:t>
      </w:r>
      <w:r w:rsidRPr="00950B34">
        <w:rPr>
          <w:rFonts w:asciiTheme="minorHAnsi" w:hAnsiTheme="minorHAnsi" w:cstheme="minorHAnsi"/>
          <w:color w:val="auto"/>
          <w:sz w:val="22"/>
          <w:szCs w:val="22"/>
        </w:rPr>
        <w:t>It is the areas that are not washed properly where germs could survive the hand washing process and it is these areas the clinician needs to concentrate on to improve their hand cleaning.</w:t>
      </w:r>
    </w:p>
    <w:p w14:paraId="49D8C6A4" w14:textId="52E91EEF" w:rsidR="00DE1F6E" w:rsidRPr="00195350" w:rsidRDefault="00C134A6" w:rsidP="00950B34">
      <w:pPr>
        <w:ind w:left="720"/>
      </w:pPr>
      <w:r>
        <w:t xml:space="preserve">Please watch the video below for more information on how to perform the hand washing </w:t>
      </w:r>
      <w:r w:rsidR="0069583A">
        <w:t xml:space="preserve">exercise </w:t>
      </w:r>
    </w:p>
    <w:p w14:paraId="0D72667D" w14:textId="77777777" w:rsidR="00DE1F6E" w:rsidRDefault="00DE1F6E" w:rsidP="003810E8"/>
    <w:p w14:paraId="41E07CF3" w14:textId="404A1C7A" w:rsidR="003810E8" w:rsidRDefault="00C134A6" w:rsidP="009D078F">
      <w:pPr>
        <w:pStyle w:val="Heading1"/>
      </w:pPr>
      <w:bookmarkStart w:id="12" w:name="_Toc141284072"/>
      <w:r>
        <w:t>General rules about</w:t>
      </w:r>
      <w:r w:rsidR="003810E8">
        <w:t xml:space="preserve"> hand hygiene</w:t>
      </w:r>
      <w:bookmarkEnd w:id="12"/>
    </w:p>
    <w:p w14:paraId="2711262D" w14:textId="77777777" w:rsidR="00C134A6" w:rsidRDefault="00C134A6" w:rsidP="00C134A6">
      <w:pPr>
        <w:ind w:left="360"/>
      </w:pPr>
    </w:p>
    <w:p w14:paraId="44E22050" w14:textId="1D7E6491" w:rsidR="003810E8" w:rsidRPr="00B51FC2" w:rsidRDefault="003810E8" w:rsidP="003810E8">
      <w:pPr>
        <w:rPr>
          <w:b/>
          <w:bCs/>
        </w:rPr>
      </w:pPr>
      <w:r w:rsidRPr="00C134A6">
        <w:rPr>
          <w:b/>
          <w:bCs/>
        </w:rPr>
        <w:t>Wash hands with non-antimicrobial liquid soap and water if:</w:t>
      </w:r>
    </w:p>
    <w:p w14:paraId="31FE6E36" w14:textId="71BFCB7F" w:rsidR="003810E8" w:rsidRPr="00950B34" w:rsidRDefault="003810E8" w:rsidP="00950B34">
      <w:pPr>
        <w:pStyle w:val="ListParagraph"/>
        <w:numPr>
          <w:ilvl w:val="0"/>
          <w:numId w:val="5"/>
        </w:numPr>
        <w:rPr>
          <w:rFonts w:ascii="Arial" w:hAnsi="Arial" w:cs="Arial"/>
          <w:color w:val="auto"/>
          <w:sz w:val="22"/>
          <w:szCs w:val="22"/>
        </w:rPr>
      </w:pPr>
      <w:r w:rsidRPr="00950B34">
        <w:rPr>
          <w:rFonts w:ascii="Arial" w:hAnsi="Arial" w:cs="Arial"/>
          <w:color w:val="auto"/>
          <w:sz w:val="22"/>
          <w:szCs w:val="22"/>
        </w:rPr>
        <w:t xml:space="preserve">hands are visibly soiled or </w:t>
      </w:r>
      <w:r w:rsidR="00C134A6" w:rsidRPr="00950B34">
        <w:rPr>
          <w:rFonts w:ascii="Arial" w:hAnsi="Arial" w:cs="Arial"/>
          <w:color w:val="auto"/>
          <w:sz w:val="22"/>
          <w:szCs w:val="22"/>
        </w:rPr>
        <w:t>dirty.</w:t>
      </w:r>
    </w:p>
    <w:p w14:paraId="08D6DC98" w14:textId="77777777" w:rsidR="003810E8" w:rsidRPr="00950B34" w:rsidRDefault="003810E8" w:rsidP="00950B34">
      <w:pPr>
        <w:pStyle w:val="ListParagraph"/>
        <w:numPr>
          <w:ilvl w:val="0"/>
          <w:numId w:val="5"/>
        </w:numPr>
        <w:rPr>
          <w:rFonts w:ascii="Arial" w:hAnsi="Arial" w:cs="Arial"/>
          <w:color w:val="auto"/>
          <w:sz w:val="22"/>
          <w:szCs w:val="22"/>
        </w:rPr>
      </w:pPr>
      <w:r w:rsidRPr="00950B34">
        <w:rPr>
          <w:rFonts w:ascii="Arial" w:hAnsi="Arial" w:cs="Arial"/>
          <w:color w:val="auto"/>
          <w:sz w:val="22"/>
          <w:szCs w:val="22"/>
        </w:rPr>
        <w:t>caring for patients with vomiting or diarrhoeal illnesses</w:t>
      </w:r>
    </w:p>
    <w:p w14:paraId="35D977EE" w14:textId="38771716" w:rsidR="003810E8" w:rsidRPr="00950B34" w:rsidRDefault="003810E8" w:rsidP="00950B34">
      <w:pPr>
        <w:pStyle w:val="ListParagraph"/>
        <w:numPr>
          <w:ilvl w:val="0"/>
          <w:numId w:val="5"/>
        </w:numPr>
        <w:rPr>
          <w:rFonts w:ascii="Arial" w:hAnsi="Arial" w:cs="Arial"/>
          <w:color w:val="auto"/>
          <w:sz w:val="22"/>
          <w:szCs w:val="22"/>
        </w:rPr>
      </w:pPr>
      <w:r w:rsidRPr="00950B34">
        <w:rPr>
          <w:rFonts w:ascii="Arial" w:hAnsi="Arial" w:cs="Arial"/>
          <w:color w:val="auto"/>
          <w:sz w:val="22"/>
          <w:szCs w:val="22"/>
        </w:rPr>
        <w:t xml:space="preserve">caring for a patient with a suspected or known gastrointestinal infection, </w:t>
      </w:r>
      <w:proofErr w:type="spellStart"/>
      <w:r w:rsidRPr="00950B34">
        <w:rPr>
          <w:rFonts w:ascii="Arial" w:hAnsi="Arial" w:cs="Arial"/>
          <w:color w:val="auto"/>
          <w:sz w:val="22"/>
          <w:szCs w:val="22"/>
        </w:rPr>
        <w:t>eg</w:t>
      </w:r>
      <w:proofErr w:type="spellEnd"/>
      <w:r w:rsidRPr="00950B34">
        <w:rPr>
          <w:rFonts w:ascii="Arial" w:hAnsi="Arial" w:cs="Arial"/>
          <w:color w:val="auto"/>
          <w:sz w:val="22"/>
          <w:szCs w:val="22"/>
        </w:rPr>
        <w:t xml:space="preserve"> norovirus or a spore-forming organism such as </w:t>
      </w:r>
      <w:r w:rsidR="00EA4C91" w:rsidRPr="00EA4C91">
        <w:rPr>
          <w:rFonts w:ascii="Arial" w:hAnsi="Arial" w:cs="Arial"/>
          <w:color w:val="FF0000"/>
          <w:sz w:val="22"/>
          <w:szCs w:val="22"/>
        </w:rPr>
        <w:t>clostridium</w:t>
      </w:r>
      <w:r w:rsidRPr="00950B34">
        <w:rPr>
          <w:rFonts w:ascii="Arial" w:hAnsi="Arial" w:cs="Arial"/>
          <w:color w:val="auto"/>
          <w:sz w:val="22"/>
          <w:szCs w:val="22"/>
        </w:rPr>
        <w:t xml:space="preserve"> difficile.</w:t>
      </w:r>
    </w:p>
    <w:p w14:paraId="18CCF688" w14:textId="77777777" w:rsidR="00C134A6" w:rsidRPr="00950B34" w:rsidRDefault="00C134A6" w:rsidP="00950B34">
      <w:pPr>
        <w:pStyle w:val="ListParagraph"/>
        <w:numPr>
          <w:ilvl w:val="0"/>
          <w:numId w:val="5"/>
        </w:numPr>
        <w:rPr>
          <w:rFonts w:ascii="Arial" w:hAnsi="Arial" w:cs="Arial"/>
          <w:color w:val="auto"/>
          <w:sz w:val="22"/>
          <w:szCs w:val="22"/>
        </w:rPr>
      </w:pPr>
      <w:r w:rsidRPr="00950B34">
        <w:rPr>
          <w:rFonts w:ascii="Arial" w:hAnsi="Arial" w:cs="Arial"/>
          <w:color w:val="auto"/>
          <w:sz w:val="22"/>
          <w:szCs w:val="22"/>
        </w:rPr>
        <w:t>i</w:t>
      </w:r>
      <w:r w:rsidR="003810E8" w:rsidRPr="00950B34">
        <w:rPr>
          <w:rFonts w:ascii="Arial" w:hAnsi="Arial" w:cs="Arial"/>
          <w:color w:val="auto"/>
          <w:sz w:val="22"/>
          <w:szCs w:val="22"/>
        </w:rPr>
        <w:t>n all other circumstances, use alcohol-based handrubs (ABHRs) for routine hand hygiene during care.</w:t>
      </w:r>
    </w:p>
    <w:p w14:paraId="11E7882F" w14:textId="77777777" w:rsidR="00C134A6" w:rsidRPr="00950B34" w:rsidRDefault="003810E8" w:rsidP="00950B34">
      <w:pPr>
        <w:pStyle w:val="ListParagraph"/>
        <w:numPr>
          <w:ilvl w:val="0"/>
          <w:numId w:val="5"/>
        </w:numPr>
        <w:rPr>
          <w:rFonts w:ascii="Arial" w:hAnsi="Arial" w:cs="Arial"/>
          <w:color w:val="auto"/>
          <w:sz w:val="22"/>
          <w:szCs w:val="22"/>
        </w:rPr>
      </w:pPr>
      <w:r w:rsidRPr="00950B34">
        <w:rPr>
          <w:rFonts w:ascii="Arial" w:hAnsi="Arial" w:cs="Arial"/>
          <w:color w:val="auto"/>
          <w:sz w:val="22"/>
          <w:szCs w:val="22"/>
        </w:rPr>
        <w:t>ABHRs must be available for staff as near to the point of care as possible.</w:t>
      </w:r>
    </w:p>
    <w:p w14:paraId="0FE00EA5" w14:textId="1C8FD613" w:rsidR="00C134A6" w:rsidRDefault="003810E8" w:rsidP="00950B34">
      <w:pPr>
        <w:pStyle w:val="ListParagraph"/>
        <w:numPr>
          <w:ilvl w:val="0"/>
          <w:numId w:val="5"/>
        </w:numPr>
        <w:rPr>
          <w:rFonts w:ascii="Arial" w:hAnsi="Arial" w:cs="Arial"/>
          <w:color w:val="auto"/>
          <w:sz w:val="22"/>
          <w:szCs w:val="22"/>
        </w:rPr>
      </w:pPr>
      <w:r w:rsidRPr="00950B34">
        <w:rPr>
          <w:rFonts w:ascii="Arial" w:hAnsi="Arial" w:cs="Arial"/>
          <w:color w:val="auto"/>
          <w:sz w:val="22"/>
          <w:szCs w:val="22"/>
        </w:rPr>
        <w:t xml:space="preserve">Where this is not practical, personal ABHR dispensers should be used, </w:t>
      </w:r>
      <w:proofErr w:type="spellStart"/>
      <w:r w:rsidRPr="00950B34">
        <w:rPr>
          <w:rFonts w:ascii="Arial" w:hAnsi="Arial" w:cs="Arial"/>
          <w:color w:val="auto"/>
          <w:sz w:val="22"/>
          <w:szCs w:val="22"/>
        </w:rPr>
        <w:t>eg</w:t>
      </w:r>
      <w:proofErr w:type="spellEnd"/>
      <w:r w:rsidRPr="00950B34">
        <w:rPr>
          <w:rFonts w:ascii="Arial" w:hAnsi="Arial" w:cs="Arial"/>
          <w:color w:val="auto"/>
          <w:sz w:val="22"/>
          <w:szCs w:val="22"/>
        </w:rPr>
        <w:t xml:space="preserve"> within the community, domiciliary care, mental health units etc.</w:t>
      </w:r>
    </w:p>
    <w:p w14:paraId="55145012" w14:textId="4C20DB2B" w:rsidR="00DE0569" w:rsidRPr="00950B34" w:rsidRDefault="00DE0569" w:rsidP="00950B34">
      <w:pPr>
        <w:pStyle w:val="ListParagraph"/>
        <w:numPr>
          <w:ilvl w:val="0"/>
          <w:numId w:val="5"/>
        </w:numPr>
        <w:rPr>
          <w:rFonts w:ascii="Arial" w:hAnsi="Arial" w:cs="Arial"/>
          <w:color w:val="auto"/>
          <w:sz w:val="22"/>
          <w:szCs w:val="22"/>
        </w:rPr>
      </w:pPr>
      <w:r>
        <w:rPr>
          <w:rFonts w:ascii="Arial" w:hAnsi="Arial" w:cs="Arial"/>
          <w:color w:val="auto"/>
          <w:sz w:val="22"/>
          <w:szCs w:val="22"/>
        </w:rPr>
        <w:t xml:space="preserve">Where running water is unavailable or hand hygiene facilities are lacking, staff may use hand wipes followed by ABHR and should wash their hands at the first </w:t>
      </w:r>
      <w:r w:rsidR="00830325">
        <w:rPr>
          <w:rFonts w:ascii="Arial" w:hAnsi="Arial" w:cs="Arial"/>
          <w:color w:val="auto"/>
          <w:sz w:val="22"/>
          <w:szCs w:val="22"/>
        </w:rPr>
        <w:t>opportunity.</w:t>
      </w:r>
    </w:p>
    <w:p w14:paraId="317F3C00" w14:textId="68DD7CAC" w:rsidR="00DE0569" w:rsidRPr="00DE0569" w:rsidRDefault="00DE0569" w:rsidP="00DE0569">
      <w:pPr>
        <w:ind w:left="360"/>
      </w:pPr>
    </w:p>
    <w:p w14:paraId="4B899B3F" w14:textId="77777777" w:rsidR="00DE0569" w:rsidRPr="00B51FC2" w:rsidRDefault="00DE0569" w:rsidP="00DE0569"/>
    <w:p w14:paraId="2D2CBBB1" w14:textId="77777777" w:rsidR="003810E8" w:rsidRPr="00C134A6" w:rsidRDefault="003810E8" w:rsidP="003810E8">
      <w:pPr>
        <w:rPr>
          <w:rFonts w:asciiTheme="minorHAnsi" w:hAnsiTheme="minorHAnsi" w:cstheme="minorHAnsi"/>
          <w:b/>
          <w:bCs/>
          <w:sz w:val="24"/>
          <w:szCs w:val="24"/>
        </w:rPr>
      </w:pPr>
      <w:r w:rsidRPr="00C134A6">
        <w:rPr>
          <w:b/>
          <w:bCs/>
        </w:rPr>
        <w:t xml:space="preserve">Perform </w:t>
      </w:r>
      <w:r w:rsidRPr="00C134A6">
        <w:rPr>
          <w:rFonts w:asciiTheme="minorHAnsi" w:hAnsiTheme="minorHAnsi" w:cstheme="minorHAnsi"/>
          <w:b/>
          <w:bCs/>
          <w:sz w:val="24"/>
          <w:szCs w:val="24"/>
        </w:rPr>
        <w:t>hand hygiene:</w:t>
      </w:r>
    </w:p>
    <w:p w14:paraId="282942C7" w14:textId="77777777" w:rsidR="003810E8" w:rsidRPr="00901F89" w:rsidRDefault="003810E8" w:rsidP="00950B34">
      <w:pPr>
        <w:pStyle w:val="ListParagraph"/>
        <w:numPr>
          <w:ilvl w:val="0"/>
          <w:numId w:val="7"/>
        </w:numPr>
        <w:rPr>
          <w:rFonts w:asciiTheme="minorHAnsi" w:hAnsiTheme="minorHAnsi" w:cstheme="minorHAnsi"/>
          <w:color w:val="auto"/>
          <w:sz w:val="22"/>
          <w:szCs w:val="22"/>
        </w:rPr>
      </w:pPr>
      <w:r w:rsidRPr="00901F89">
        <w:rPr>
          <w:rFonts w:asciiTheme="minorHAnsi" w:hAnsiTheme="minorHAnsi" w:cstheme="minorHAnsi"/>
          <w:color w:val="auto"/>
          <w:sz w:val="22"/>
          <w:szCs w:val="22"/>
        </w:rPr>
        <w:t>before touching a patient.</w:t>
      </w:r>
    </w:p>
    <w:p w14:paraId="51F39F17" w14:textId="77777777" w:rsidR="003810E8" w:rsidRPr="00901F89" w:rsidRDefault="003810E8" w:rsidP="00950B34">
      <w:pPr>
        <w:pStyle w:val="ListParagraph"/>
        <w:numPr>
          <w:ilvl w:val="0"/>
          <w:numId w:val="7"/>
        </w:numPr>
        <w:rPr>
          <w:rFonts w:asciiTheme="minorHAnsi" w:hAnsiTheme="minorHAnsi" w:cstheme="minorHAnsi"/>
          <w:color w:val="auto"/>
          <w:sz w:val="22"/>
          <w:szCs w:val="22"/>
        </w:rPr>
      </w:pPr>
      <w:r w:rsidRPr="00901F89">
        <w:rPr>
          <w:rFonts w:asciiTheme="minorHAnsi" w:hAnsiTheme="minorHAnsi" w:cstheme="minorHAnsi"/>
          <w:color w:val="auto"/>
          <w:sz w:val="22"/>
          <w:szCs w:val="22"/>
        </w:rPr>
        <w:t>before clean or aseptic procedures.</w:t>
      </w:r>
    </w:p>
    <w:p w14:paraId="0A2B042F" w14:textId="77777777" w:rsidR="003810E8" w:rsidRPr="00901F89" w:rsidRDefault="003810E8" w:rsidP="00950B34">
      <w:pPr>
        <w:pStyle w:val="ListParagraph"/>
        <w:numPr>
          <w:ilvl w:val="0"/>
          <w:numId w:val="7"/>
        </w:numPr>
        <w:rPr>
          <w:rFonts w:asciiTheme="minorHAnsi" w:hAnsiTheme="minorHAnsi" w:cstheme="minorHAnsi"/>
          <w:color w:val="auto"/>
          <w:sz w:val="22"/>
          <w:szCs w:val="22"/>
        </w:rPr>
      </w:pPr>
      <w:r w:rsidRPr="00901F89">
        <w:rPr>
          <w:rFonts w:asciiTheme="minorHAnsi" w:hAnsiTheme="minorHAnsi" w:cstheme="minorHAnsi"/>
          <w:color w:val="auto"/>
          <w:sz w:val="22"/>
          <w:szCs w:val="22"/>
        </w:rPr>
        <w:t>after body fluid exposure risk</w:t>
      </w:r>
    </w:p>
    <w:p w14:paraId="2F4C35D9" w14:textId="77777777" w:rsidR="003810E8" w:rsidRPr="00901F89" w:rsidRDefault="003810E8" w:rsidP="00950B34">
      <w:pPr>
        <w:pStyle w:val="ListParagraph"/>
        <w:numPr>
          <w:ilvl w:val="0"/>
          <w:numId w:val="7"/>
        </w:numPr>
        <w:rPr>
          <w:rFonts w:asciiTheme="minorHAnsi" w:hAnsiTheme="minorHAnsi" w:cstheme="minorHAnsi"/>
          <w:color w:val="auto"/>
          <w:sz w:val="22"/>
          <w:szCs w:val="22"/>
        </w:rPr>
      </w:pPr>
      <w:r w:rsidRPr="00901F89">
        <w:rPr>
          <w:rFonts w:asciiTheme="minorHAnsi" w:hAnsiTheme="minorHAnsi" w:cstheme="minorHAnsi"/>
          <w:color w:val="auto"/>
          <w:sz w:val="22"/>
          <w:szCs w:val="22"/>
        </w:rPr>
        <w:t>after touching a patient; and</w:t>
      </w:r>
    </w:p>
    <w:p w14:paraId="3D6FC940" w14:textId="3F6DA071" w:rsidR="00DE1F6E" w:rsidRPr="00901F89" w:rsidRDefault="003810E8" w:rsidP="00950B34">
      <w:pPr>
        <w:pStyle w:val="ListParagraph"/>
        <w:numPr>
          <w:ilvl w:val="0"/>
          <w:numId w:val="7"/>
        </w:numPr>
        <w:rPr>
          <w:rFonts w:asciiTheme="minorHAnsi" w:hAnsiTheme="minorHAnsi" w:cstheme="minorHAnsi"/>
          <w:color w:val="auto"/>
          <w:sz w:val="22"/>
          <w:szCs w:val="22"/>
        </w:rPr>
      </w:pPr>
      <w:r w:rsidRPr="00901F89">
        <w:rPr>
          <w:rFonts w:asciiTheme="minorHAnsi" w:hAnsiTheme="minorHAnsi" w:cstheme="minorHAnsi"/>
          <w:color w:val="auto"/>
          <w:sz w:val="22"/>
          <w:szCs w:val="22"/>
        </w:rPr>
        <w:t>after touching a patient’s immediate surrounding</w:t>
      </w:r>
      <w:bookmarkEnd w:id="3"/>
      <w:r w:rsidR="00FB030A" w:rsidRPr="00901F89">
        <w:rPr>
          <w:rFonts w:asciiTheme="minorHAnsi" w:hAnsiTheme="minorHAnsi" w:cstheme="minorHAnsi"/>
          <w:color w:val="auto"/>
          <w:sz w:val="22"/>
          <w:szCs w:val="22"/>
        </w:rPr>
        <w:t>s</w:t>
      </w:r>
    </w:p>
    <w:p w14:paraId="6BB0EBBC" w14:textId="77777777" w:rsidR="00463465" w:rsidRPr="00B51FC2" w:rsidRDefault="00463465" w:rsidP="00950B34">
      <w:pPr>
        <w:ind w:left="720"/>
      </w:pPr>
    </w:p>
    <w:p w14:paraId="0191A8C2" w14:textId="1358945E" w:rsidR="00DE1F6E" w:rsidRDefault="00DE1F6E" w:rsidP="009D078F">
      <w:pPr>
        <w:pStyle w:val="Heading1"/>
      </w:pPr>
      <w:bookmarkStart w:id="13" w:name="_Toc141284073"/>
      <w:r>
        <w:lastRenderedPageBreak/>
        <w:t>Recording</w:t>
      </w:r>
      <w:bookmarkEnd w:id="13"/>
      <w:r>
        <w:t xml:space="preserve"> </w:t>
      </w:r>
    </w:p>
    <w:p w14:paraId="7954D9A4" w14:textId="3D22751F" w:rsidR="00DE1F6E" w:rsidRDefault="00DE1F6E" w:rsidP="00DE1F6E">
      <w:pPr>
        <w:ind w:left="360"/>
      </w:pPr>
    </w:p>
    <w:p w14:paraId="6DF3EFC4" w14:textId="75549689" w:rsidR="00DE1F6E" w:rsidRDefault="00187438" w:rsidP="00DE1F6E">
      <w:pPr>
        <w:ind w:left="360"/>
      </w:pPr>
      <w:r>
        <w:t xml:space="preserve">All </w:t>
      </w:r>
      <w:r w:rsidR="00830325">
        <w:t xml:space="preserve">Hosts </w:t>
      </w:r>
      <w:r w:rsidR="00830325">
        <w:rPr>
          <w:color w:val="FF0000"/>
        </w:rPr>
        <w:t>will</w:t>
      </w:r>
      <w:r w:rsidR="009B73A2" w:rsidRPr="00426255">
        <w:t xml:space="preserve"> record the audit by completing the Handwashing Awareness Form (on RADAR) for every clinician</w:t>
      </w:r>
      <w:r w:rsidR="00830325">
        <w:t xml:space="preserve"> they observe doing hand washing as per SOP and have an awareness raising conversation</w:t>
      </w:r>
      <w:r w:rsidR="009B73A2" w:rsidRPr="00426255">
        <w:t>.</w:t>
      </w:r>
    </w:p>
    <w:p w14:paraId="1F6C7F87" w14:textId="153A39DD" w:rsidR="00D517EC" w:rsidRDefault="00D517EC" w:rsidP="00463465">
      <w:pPr>
        <w:ind w:left="360"/>
      </w:pPr>
      <w:r>
        <w:t>The data will be collated by the IPC Lead and reported monthly to the Quality meeting.</w:t>
      </w:r>
    </w:p>
    <w:p w14:paraId="143B73BD" w14:textId="47D3CFD5" w:rsidR="00463465" w:rsidRDefault="00463465" w:rsidP="00020DB7">
      <w:pPr>
        <w:ind w:left="360"/>
      </w:pPr>
    </w:p>
    <w:p w14:paraId="23D904BC" w14:textId="78D968DB" w:rsidR="00463465" w:rsidRDefault="00463465" w:rsidP="009D078F">
      <w:pPr>
        <w:pStyle w:val="Heading1"/>
      </w:pPr>
      <w:bookmarkStart w:id="14" w:name="_Toc141284074"/>
      <w:r>
        <w:t>Frequency of Auditing and Reporting</w:t>
      </w:r>
      <w:bookmarkEnd w:id="14"/>
    </w:p>
    <w:p w14:paraId="47989E7B" w14:textId="47DF5A34" w:rsidR="00463465" w:rsidRDefault="00463465" w:rsidP="00463465"/>
    <w:p w14:paraId="5E94630E" w14:textId="557FD123" w:rsidR="00463465" w:rsidRPr="00901F89" w:rsidRDefault="00463465" w:rsidP="00950B34">
      <w:pPr>
        <w:pStyle w:val="ListParagraph"/>
        <w:rPr>
          <w:rFonts w:ascii="Arial" w:hAnsi="Arial" w:cs="Arial"/>
          <w:color w:val="auto"/>
          <w:sz w:val="22"/>
          <w:szCs w:val="22"/>
        </w:rPr>
      </w:pPr>
      <w:r w:rsidRPr="00901F89">
        <w:rPr>
          <w:rFonts w:ascii="Arial" w:hAnsi="Arial" w:cs="Arial"/>
          <w:color w:val="auto"/>
          <w:sz w:val="22"/>
          <w:szCs w:val="22"/>
        </w:rPr>
        <w:t xml:space="preserve">Handwashing </w:t>
      </w:r>
      <w:r w:rsidR="0069583A">
        <w:rPr>
          <w:rFonts w:ascii="Arial" w:hAnsi="Arial" w:cs="Arial"/>
          <w:color w:val="auto"/>
          <w:sz w:val="22"/>
          <w:szCs w:val="22"/>
        </w:rPr>
        <w:t>exercise</w:t>
      </w:r>
      <w:r w:rsidRPr="00901F89">
        <w:rPr>
          <w:rFonts w:ascii="Arial" w:hAnsi="Arial" w:cs="Arial"/>
          <w:color w:val="auto"/>
          <w:sz w:val="22"/>
          <w:szCs w:val="22"/>
        </w:rPr>
        <w:t xml:space="preserve"> in each base should be done once every </w:t>
      </w:r>
      <w:r w:rsidR="00875EEF" w:rsidRPr="00901F89">
        <w:rPr>
          <w:rFonts w:ascii="Arial" w:hAnsi="Arial" w:cs="Arial"/>
          <w:color w:val="auto"/>
          <w:sz w:val="22"/>
          <w:szCs w:val="22"/>
        </w:rPr>
        <w:t>week.</w:t>
      </w:r>
    </w:p>
    <w:p w14:paraId="6E6F5BEC" w14:textId="6AC874EC" w:rsidR="00463465" w:rsidRPr="00901F89" w:rsidRDefault="00463465" w:rsidP="00950B34">
      <w:pPr>
        <w:pStyle w:val="ListParagraph"/>
        <w:rPr>
          <w:rFonts w:ascii="Arial" w:hAnsi="Arial" w:cs="Arial"/>
          <w:color w:val="auto"/>
          <w:sz w:val="22"/>
          <w:szCs w:val="22"/>
        </w:rPr>
      </w:pPr>
      <w:r w:rsidRPr="00901F89">
        <w:rPr>
          <w:rFonts w:ascii="Arial" w:hAnsi="Arial" w:cs="Arial"/>
          <w:color w:val="auto"/>
          <w:sz w:val="22"/>
          <w:szCs w:val="22"/>
        </w:rPr>
        <w:t xml:space="preserve">This will be reviewed by the IPC lead end of every </w:t>
      </w:r>
      <w:r w:rsidR="00875EEF" w:rsidRPr="00901F89">
        <w:rPr>
          <w:rFonts w:ascii="Arial" w:hAnsi="Arial" w:cs="Arial"/>
          <w:color w:val="auto"/>
          <w:sz w:val="22"/>
          <w:szCs w:val="22"/>
        </w:rPr>
        <w:t>month.</w:t>
      </w:r>
      <w:r w:rsidRPr="00901F89">
        <w:rPr>
          <w:rFonts w:ascii="Arial" w:hAnsi="Arial" w:cs="Arial"/>
          <w:color w:val="auto"/>
          <w:sz w:val="22"/>
          <w:szCs w:val="22"/>
        </w:rPr>
        <w:t xml:space="preserve"> </w:t>
      </w:r>
    </w:p>
    <w:p w14:paraId="787F342F" w14:textId="1A365563" w:rsidR="00D517EC" w:rsidRPr="00841164" w:rsidRDefault="00875EEF" w:rsidP="00841164">
      <w:pPr>
        <w:pStyle w:val="ListParagraph"/>
        <w:rPr>
          <w:rFonts w:ascii="Arial" w:hAnsi="Arial" w:cs="Arial"/>
          <w:color w:val="auto"/>
          <w:sz w:val="22"/>
          <w:szCs w:val="22"/>
        </w:rPr>
      </w:pPr>
      <w:r>
        <w:rPr>
          <w:rFonts w:ascii="Arial" w:hAnsi="Arial" w:cs="Arial"/>
          <w:color w:val="auto"/>
          <w:sz w:val="22"/>
          <w:szCs w:val="22"/>
        </w:rPr>
        <w:t xml:space="preserve">The Hosts </w:t>
      </w:r>
      <w:r w:rsidR="00A13702">
        <w:rPr>
          <w:rFonts w:ascii="Arial" w:hAnsi="Arial" w:cs="Arial"/>
          <w:color w:val="auto"/>
          <w:sz w:val="22"/>
          <w:szCs w:val="22"/>
        </w:rPr>
        <w:t xml:space="preserve">will </w:t>
      </w:r>
      <w:r>
        <w:rPr>
          <w:rFonts w:ascii="Arial" w:hAnsi="Arial" w:cs="Arial"/>
          <w:color w:val="auto"/>
          <w:sz w:val="22"/>
          <w:szCs w:val="22"/>
        </w:rPr>
        <w:t>endeavour to</w:t>
      </w:r>
      <w:r w:rsidR="00463465" w:rsidRPr="00901F89">
        <w:rPr>
          <w:rFonts w:ascii="Arial" w:hAnsi="Arial" w:cs="Arial"/>
          <w:color w:val="auto"/>
          <w:sz w:val="22"/>
          <w:szCs w:val="22"/>
        </w:rPr>
        <w:t xml:space="preserve"> </w:t>
      </w:r>
      <w:r w:rsidR="00426255">
        <w:rPr>
          <w:rFonts w:ascii="Arial" w:hAnsi="Arial" w:cs="Arial"/>
          <w:color w:val="auto"/>
          <w:sz w:val="22"/>
          <w:szCs w:val="22"/>
        </w:rPr>
        <w:t>carry out</w:t>
      </w:r>
      <w:r w:rsidR="00463465" w:rsidRPr="00901F89">
        <w:rPr>
          <w:rFonts w:ascii="Arial" w:hAnsi="Arial" w:cs="Arial"/>
          <w:color w:val="auto"/>
          <w:sz w:val="22"/>
          <w:szCs w:val="22"/>
        </w:rPr>
        <w:t xml:space="preserve"> </w:t>
      </w:r>
      <w:r>
        <w:rPr>
          <w:rFonts w:ascii="Arial" w:hAnsi="Arial" w:cs="Arial"/>
          <w:color w:val="auto"/>
          <w:sz w:val="22"/>
          <w:szCs w:val="22"/>
        </w:rPr>
        <w:t xml:space="preserve">a </w:t>
      </w:r>
      <w:r w:rsidR="00463465" w:rsidRPr="00901F89">
        <w:rPr>
          <w:rFonts w:ascii="Arial" w:hAnsi="Arial" w:cs="Arial"/>
          <w:color w:val="auto"/>
          <w:sz w:val="22"/>
          <w:szCs w:val="22"/>
        </w:rPr>
        <w:t xml:space="preserve">handwashing </w:t>
      </w:r>
      <w:r w:rsidR="0069583A">
        <w:rPr>
          <w:rFonts w:ascii="Arial" w:hAnsi="Arial" w:cs="Arial"/>
          <w:color w:val="auto"/>
          <w:sz w:val="22"/>
          <w:szCs w:val="22"/>
        </w:rPr>
        <w:t>exercise</w:t>
      </w:r>
      <w:r w:rsidR="00463465" w:rsidRPr="00901F89">
        <w:rPr>
          <w:rFonts w:ascii="Arial" w:hAnsi="Arial" w:cs="Arial"/>
          <w:color w:val="auto"/>
          <w:sz w:val="22"/>
          <w:szCs w:val="22"/>
        </w:rPr>
        <w:t xml:space="preserve"> for every clinician at least once a year</w:t>
      </w:r>
      <w:r>
        <w:rPr>
          <w:rFonts w:ascii="Arial" w:hAnsi="Arial" w:cs="Arial"/>
          <w:color w:val="auto"/>
          <w:sz w:val="22"/>
          <w:szCs w:val="22"/>
        </w:rPr>
        <w:t>.</w:t>
      </w:r>
    </w:p>
    <w:p w14:paraId="378B8B12" w14:textId="2D81D953" w:rsidR="00463465" w:rsidRDefault="00463465" w:rsidP="00950B34">
      <w:pPr>
        <w:pStyle w:val="ListParagraph"/>
        <w:rPr>
          <w:rFonts w:ascii="Arial" w:hAnsi="Arial" w:cs="Arial"/>
          <w:color w:val="auto"/>
          <w:sz w:val="22"/>
          <w:szCs w:val="22"/>
        </w:rPr>
      </w:pPr>
      <w:r w:rsidRPr="00901F89">
        <w:rPr>
          <w:rFonts w:ascii="Arial" w:hAnsi="Arial" w:cs="Arial"/>
          <w:color w:val="auto"/>
          <w:sz w:val="22"/>
          <w:szCs w:val="22"/>
        </w:rPr>
        <w:t xml:space="preserve">IPC is everyone’s business, so please take the opportunity to do handwashing </w:t>
      </w:r>
      <w:r w:rsidR="00841164">
        <w:rPr>
          <w:rFonts w:ascii="Arial" w:hAnsi="Arial" w:cs="Arial"/>
          <w:color w:val="auto"/>
          <w:sz w:val="22"/>
          <w:szCs w:val="22"/>
        </w:rPr>
        <w:t xml:space="preserve">exercise </w:t>
      </w:r>
      <w:r w:rsidRPr="00901F89">
        <w:rPr>
          <w:rFonts w:ascii="Arial" w:hAnsi="Arial" w:cs="Arial"/>
          <w:color w:val="auto"/>
          <w:sz w:val="22"/>
          <w:szCs w:val="22"/>
        </w:rPr>
        <w:t>for non-clinical staff too</w:t>
      </w:r>
      <w:r w:rsidR="00841164">
        <w:rPr>
          <w:rFonts w:ascii="Arial" w:hAnsi="Arial" w:cs="Arial"/>
          <w:color w:val="auto"/>
          <w:sz w:val="22"/>
          <w:szCs w:val="22"/>
        </w:rPr>
        <w:t xml:space="preserve"> whenever possible.</w:t>
      </w:r>
    </w:p>
    <w:p w14:paraId="30E0E9D4" w14:textId="77777777" w:rsidR="00D517EC" w:rsidRDefault="00D517EC" w:rsidP="00D517EC">
      <w:pPr>
        <w:rPr>
          <w:rFonts w:cs="Arial"/>
        </w:rPr>
      </w:pPr>
    </w:p>
    <w:p w14:paraId="71F67A4E" w14:textId="77777777" w:rsidR="005C62C1" w:rsidRDefault="005C62C1" w:rsidP="00D517EC">
      <w:pPr>
        <w:rPr>
          <w:rFonts w:cs="Arial"/>
        </w:rPr>
      </w:pPr>
    </w:p>
    <w:p w14:paraId="11C388A5" w14:textId="77777777" w:rsidR="005C62C1" w:rsidRDefault="005C62C1" w:rsidP="00D517EC">
      <w:pPr>
        <w:rPr>
          <w:rFonts w:cs="Arial"/>
        </w:rPr>
      </w:pPr>
    </w:p>
    <w:p w14:paraId="4C91D2E1" w14:textId="77777777" w:rsidR="005C62C1" w:rsidRDefault="005C62C1" w:rsidP="00D517EC">
      <w:pPr>
        <w:rPr>
          <w:rFonts w:cs="Arial"/>
        </w:rPr>
      </w:pPr>
    </w:p>
    <w:p w14:paraId="57E7FC46" w14:textId="77777777" w:rsidR="005C62C1" w:rsidRDefault="005C62C1" w:rsidP="00D517EC">
      <w:pPr>
        <w:rPr>
          <w:rFonts w:cs="Arial"/>
        </w:rPr>
      </w:pPr>
    </w:p>
    <w:p w14:paraId="3A729FCC" w14:textId="77777777" w:rsidR="005C62C1" w:rsidRDefault="005C62C1" w:rsidP="00D517EC">
      <w:pPr>
        <w:rPr>
          <w:rFonts w:cs="Arial"/>
        </w:rPr>
      </w:pPr>
    </w:p>
    <w:p w14:paraId="0D1BD5E8" w14:textId="77777777" w:rsidR="005C62C1" w:rsidRDefault="005C62C1" w:rsidP="00D517EC">
      <w:pPr>
        <w:rPr>
          <w:rFonts w:cs="Arial"/>
        </w:rPr>
      </w:pPr>
    </w:p>
    <w:p w14:paraId="4852E5FA" w14:textId="77777777" w:rsidR="005C62C1" w:rsidRDefault="005C62C1" w:rsidP="00D517EC">
      <w:pPr>
        <w:rPr>
          <w:rFonts w:cs="Arial"/>
        </w:rPr>
      </w:pPr>
    </w:p>
    <w:p w14:paraId="4C59F7B8" w14:textId="77777777" w:rsidR="005C62C1" w:rsidRDefault="005C62C1" w:rsidP="00D517EC">
      <w:pPr>
        <w:rPr>
          <w:rFonts w:cs="Arial"/>
        </w:rPr>
      </w:pPr>
    </w:p>
    <w:p w14:paraId="2220DC20" w14:textId="77777777" w:rsidR="005C62C1" w:rsidRDefault="005C62C1" w:rsidP="00D517EC">
      <w:pPr>
        <w:rPr>
          <w:rFonts w:cs="Arial"/>
        </w:rPr>
      </w:pPr>
    </w:p>
    <w:p w14:paraId="3D2802FA" w14:textId="77777777" w:rsidR="005C62C1" w:rsidRDefault="005C62C1" w:rsidP="00D517EC">
      <w:pPr>
        <w:rPr>
          <w:rFonts w:cs="Arial"/>
        </w:rPr>
      </w:pPr>
    </w:p>
    <w:p w14:paraId="00B5011F" w14:textId="77777777" w:rsidR="005C62C1" w:rsidRDefault="005C62C1" w:rsidP="00D517EC">
      <w:pPr>
        <w:rPr>
          <w:rFonts w:cs="Arial"/>
        </w:rPr>
      </w:pPr>
    </w:p>
    <w:p w14:paraId="72A5E23A" w14:textId="77777777" w:rsidR="005C62C1" w:rsidRDefault="005C62C1" w:rsidP="00D517EC">
      <w:pPr>
        <w:rPr>
          <w:rFonts w:cs="Arial"/>
        </w:rPr>
      </w:pPr>
    </w:p>
    <w:p w14:paraId="42AAC185" w14:textId="77777777" w:rsidR="005C62C1" w:rsidRDefault="005C62C1" w:rsidP="00D517EC">
      <w:pPr>
        <w:rPr>
          <w:rFonts w:cs="Arial"/>
        </w:rPr>
      </w:pPr>
    </w:p>
    <w:p w14:paraId="3D480989" w14:textId="77777777" w:rsidR="005C62C1" w:rsidRDefault="005C62C1" w:rsidP="00D517EC">
      <w:pPr>
        <w:rPr>
          <w:rFonts w:cs="Arial"/>
        </w:rPr>
      </w:pPr>
    </w:p>
    <w:p w14:paraId="6FC44A7C" w14:textId="77777777" w:rsidR="005C62C1" w:rsidRDefault="005C62C1" w:rsidP="00D517EC">
      <w:pPr>
        <w:rPr>
          <w:rFonts w:cs="Arial"/>
        </w:rPr>
      </w:pPr>
    </w:p>
    <w:p w14:paraId="2F695D5C" w14:textId="2ED6FBC2" w:rsidR="00543F9D" w:rsidRDefault="00543F9D">
      <w:pPr>
        <w:rPr>
          <w:rFonts w:cs="Arial"/>
          <w:b/>
          <w:bCs/>
          <w:sz w:val="32"/>
          <w:szCs w:val="32"/>
          <w:lang w:val="en-US"/>
        </w:rPr>
      </w:pPr>
      <w:r>
        <w:rPr>
          <w:rFonts w:cs="Arial"/>
          <w:b/>
          <w:bCs/>
          <w:sz w:val="32"/>
          <w:szCs w:val="32"/>
          <w:lang w:val="en-US"/>
        </w:rPr>
        <w:br w:type="page"/>
      </w:r>
    </w:p>
    <w:p w14:paraId="356A71CE" w14:textId="31940926" w:rsidR="007E7E21" w:rsidRDefault="007E7E21" w:rsidP="00426255">
      <w:pPr>
        <w:pStyle w:val="Heading3"/>
        <w:rPr>
          <w:lang w:val="en-US"/>
        </w:rPr>
      </w:pPr>
      <w:bookmarkStart w:id="15" w:name="_Toc141284075"/>
      <w:r>
        <w:rPr>
          <w:lang w:val="en-US"/>
        </w:rPr>
        <w:lastRenderedPageBreak/>
        <w:t>Appendix one - Handwashing Awareness</w:t>
      </w:r>
      <w:bookmarkEnd w:id="15"/>
    </w:p>
    <w:p w14:paraId="4B61C265" w14:textId="42183307" w:rsidR="005C62C1" w:rsidRDefault="005C62C1" w:rsidP="00E224E3">
      <w:pPr>
        <w:jc w:val="center"/>
        <w:rPr>
          <w:rFonts w:cs="Arial"/>
          <w:b/>
          <w:bCs/>
          <w:sz w:val="32"/>
          <w:szCs w:val="32"/>
          <w:lang w:val="en-US"/>
        </w:rPr>
      </w:pPr>
      <w:r>
        <w:rPr>
          <w:rFonts w:cs="Arial"/>
          <w:b/>
          <w:bCs/>
          <w:sz w:val="32"/>
          <w:szCs w:val="32"/>
          <w:lang w:val="en-US"/>
        </w:rPr>
        <w:t>Handwashing Awareness Steps</w:t>
      </w:r>
    </w:p>
    <w:tbl>
      <w:tblPr>
        <w:tblW w:w="10653" w:type="dxa"/>
        <w:tblInd w:w="-714" w:type="dxa"/>
        <w:tblCellMar>
          <w:left w:w="10" w:type="dxa"/>
          <w:right w:w="10" w:type="dxa"/>
        </w:tblCellMar>
        <w:tblLook w:val="0000" w:firstRow="0" w:lastRow="0" w:firstColumn="0" w:lastColumn="0" w:noHBand="0" w:noVBand="0"/>
      </w:tblPr>
      <w:tblGrid>
        <w:gridCol w:w="4949"/>
        <w:gridCol w:w="3391"/>
        <w:gridCol w:w="2313"/>
      </w:tblGrid>
      <w:tr w:rsidR="0072130F" w:rsidRPr="007E7E21" w14:paraId="314AF6FC" w14:textId="77777777" w:rsidTr="00426255">
        <w:trPr>
          <w:trHeight w:val="345"/>
        </w:trPr>
        <w:tc>
          <w:tcPr>
            <w:tcW w:w="106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3D6F8" w14:textId="183DE31C" w:rsidR="0072130F" w:rsidRPr="00426255" w:rsidRDefault="0072130F" w:rsidP="009906EB">
            <w:pPr>
              <w:spacing w:after="0" w:line="240" w:lineRule="auto"/>
              <w:rPr>
                <w:rFonts w:cs="Arial"/>
                <w:sz w:val="24"/>
                <w:szCs w:val="24"/>
                <w:lang w:val="en-US"/>
              </w:rPr>
            </w:pPr>
            <w:r w:rsidRPr="00426255">
              <w:rPr>
                <w:rFonts w:cs="Arial"/>
                <w:sz w:val="24"/>
                <w:szCs w:val="24"/>
                <w:lang w:val="en-US"/>
              </w:rPr>
              <w:t>Clinicians name</w:t>
            </w:r>
          </w:p>
        </w:tc>
      </w:tr>
      <w:tr w:rsidR="0072130F" w:rsidRPr="007E7E21" w14:paraId="557A3351" w14:textId="77777777" w:rsidTr="00426255">
        <w:trPr>
          <w:trHeight w:val="345"/>
        </w:trPr>
        <w:tc>
          <w:tcPr>
            <w:tcW w:w="10653" w:type="dxa"/>
            <w:gridSpan w:val="3"/>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1205" w14:textId="53DA56B3" w:rsidR="0072130F" w:rsidRPr="00426255" w:rsidRDefault="0072130F" w:rsidP="009906EB">
            <w:pPr>
              <w:spacing w:after="0" w:line="240" w:lineRule="auto"/>
              <w:rPr>
                <w:rFonts w:cs="Arial"/>
                <w:sz w:val="24"/>
                <w:szCs w:val="24"/>
                <w:lang w:val="en-US"/>
              </w:rPr>
            </w:pPr>
            <w:r w:rsidRPr="00426255">
              <w:rPr>
                <w:rFonts w:cs="Arial"/>
                <w:sz w:val="24"/>
                <w:szCs w:val="24"/>
                <w:lang w:val="en-US"/>
              </w:rPr>
              <w:t>Host Name</w:t>
            </w:r>
          </w:p>
        </w:tc>
      </w:tr>
      <w:tr w:rsidR="00E224E3" w:rsidRPr="007E7E21" w14:paraId="10DA0ACF" w14:textId="75B8835E" w:rsidTr="00426255">
        <w:trPr>
          <w:trHeight w:val="345"/>
        </w:trPr>
        <w:tc>
          <w:tcPr>
            <w:tcW w:w="4949"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072D820" w14:textId="203428F9" w:rsidR="00E224E3" w:rsidRPr="00426255" w:rsidRDefault="00E224E3" w:rsidP="009906EB">
            <w:pPr>
              <w:spacing w:after="0" w:line="240" w:lineRule="auto"/>
              <w:rPr>
                <w:rFonts w:cs="Arial"/>
                <w:sz w:val="24"/>
                <w:szCs w:val="24"/>
                <w:lang w:val="en-US"/>
              </w:rPr>
            </w:pPr>
            <w:r w:rsidRPr="00426255">
              <w:rPr>
                <w:rFonts w:cs="Arial"/>
                <w:sz w:val="24"/>
                <w:szCs w:val="24"/>
                <w:lang w:val="en-US"/>
              </w:rPr>
              <w:t>Date</w:t>
            </w:r>
          </w:p>
        </w:tc>
        <w:tc>
          <w:tcPr>
            <w:tcW w:w="5704" w:type="dxa"/>
            <w:gridSpan w:val="2"/>
            <w:tcBorders>
              <w:top w:val="single" w:sz="4" w:space="0" w:color="auto"/>
              <w:left w:val="single" w:sz="4" w:space="0" w:color="auto"/>
              <w:bottom w:val="single" w:sz="4" w:space="0" w:color="000000"/>
              <w:right w:val="single" w:sz="4" w:space="0" w:color="000000"/>
            </w:tcBorders>
            <w:shd w:val="clear" w:color="auto" w:fill="auto"/>
          </w:tcPr>
          <w:p w14:paraId="4294A8DB" w14:textId="77777777" w:rsidR="00E224E3" w:rsidRPr="00426255" w:rsidRDefault="00E224E3" w:rsidP="00E224E3">
            <w:pPr>
              <w:spacing w:after="0" w:line="240" w:lineRule="auto"/>
              <w:rPr>
                <w:rFonts w:cs="Arial"/>
                <w:sz w:val="24"/>
                <w:szCs w:val="24"/>
                <w:lang w:val="en-US"/>
              </w:rPr>
            </w:pPr>
            <w:r w:rsidRPr="00426255">
              <w:rPr>
                <w:rFonts w:cs="Arial"/>
                <w:sz w:val="24"/>
                <w:szCs w:val="24"/>
                <w:lang w:val="en-US"/>
              </w:rPr>
              <w:t>Base</w:t>
            </w:r>
          </w:p>
        </w:tc>
      </w:tr>
      <w:tr w:rsidR="005C62C1" w:rsidRPr="007E7E21" w14:paraId="62BA272A" w14:textId="77777777" w:rsidTr="00426255">
        <w:trPr>
          <w:trHeight w:val="711"/>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FB2D1" w14:textId="6C940189" w:rsidR="005C62C1" w:rsidRPr="00426255" w:rsidRDefault="00A13702" w:rsidP="00C25355">
            <w:pPr>
              <w:spacing w:after="0" w:line="240" w:lineRule="auto"/>
              <w:rPr>
                <w:rFonts w:cs="Arial"/>
                <w:b/>
                <w:bCs/>
                <w:sz w:val="24"/>
                <w:szCs w:val="24"/>
                <w:lang w:val="en-US"/>
              </w:rPr>
            </w:pPr>
            <w:r w:rsidRPr="00426255">
              <w:rPr>
                <w:rFonts w:cs="Arial"/>
                <w:b/>
                <w:bCs/>
                <w:sz w:val="32"/>
                <w:szCs w:val="32"/>
                <w:lang w:val="en-US"/>
              </w:rPr>
              <w:t>Steps</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BD012" w14:textId="3BE7CBA2" w:rsidR="005C62C1" w:rsidRPr="00426255" w:rsidRDefault="0072130F" w:rsidP="00426255">
            <w:pPr>
              <w:spacing w:after="0" w:line="240" w:lineRule="auto"/>
              <w:jc w:val="center"/>
              <w:rPr>
                <w:rFonts w:cs="Arial"/>
                <w:b/>
                <w:bCs/>
                <w:sz w:val="24"/>
                <w:szCs w:val="24"/>
                <w:lang w:val="en-US"/>
              </w:rPr>
            </w:pPr>
            <w:r w:rsidRPr="00C25355">
              <w:rPr>
                <w:rFonts w:cs="Arial"/>
                <w:b/>
                <w:bCs/>
                <w:sz w:val="28"/>
                <w:szCs w:val="28"/>
                <w:lang w:val="en-US"/>
              </w:rPr>
              <w:t>Tick when complete</w:t>
            </w:r>
          </w:p>
        </w:tc>
      </w:tr>
      <w:tr w:rsidR="009218C1" w:rsidRPr="007E7E21" w14:paraId="65DFADCC" w14:textId="77777777" w:rsidTr="00426255">
        <w:trPr>
          <w:trHeight w:val="429"/>
        </w:trPr>
        <w:tc>
          <w:tcPr>
            <w:tcW w:w="10653"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58559270" w14:textId="59A57C7C" w:rsidR="009218C1" w:rsidRPr="00426255" w:rsidRDefault="009218C1" w:rsidP="009906EB">
            <w:pPr>
              <w:spacing w:after="0" w:line="240" w:lineRule="auto"/>
              <w:rPr>
                <w:rFonts w:cs="Arial"/>
                <w:b/>
                <w:bCs/>
                <w:i/>
                <w:iCs/>
                <w:sz w:val="24"/>
                <w:szCs w:val="24"/>
                <w:lang w:val="en-US"/>
              </w:rPr>
            </w:pPr>
            <w:r w:rsidRPr="00426255">
              <w:rPr>
                <w:rFonts w:cs="Arial"/>
                <w:b/>
                <w:bCs/>
                <w:i/>
                <w:iCs/>
                <w:sz w:val="24"/>
                <w:szCs w:val="24"/>
                <w:lang w:val="en-US"/>
              </w:rPr>
              <w:t>Handwash preparation</w:t>
            </w:r>
            <w:r w:rsidR="001308EF">
              <w:rPr>
                <w:rFonts w:cs="Arial"/>
                <w:b/>
                <w:bCs/>
                <w:i/>
                <w:iCs/>
                <w:sz w:val="24"/>
                <w:szCs w:val="24"/>
                <w:lang w:val="en-US"/>
              </w:rPr>
              <w:t>:</w:t>
            </w:r>
          </w:p>
        </w:tc>
      </w:tr>
      <w:tr w:rsidR="005C62C1" w:rsidRPr="007E7E21" w14:paraId="2AC9A607" w14:textId="77777777" w:rsidTr="00426255">
        <w:trPr>
          <w:trHeight w:val="429"/>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3024A" w14:textId="050BE8F2" w:rsidR="005C62C1" w:rsidRPr="00426255" w:rsidRDefault="005C62C1" w:rsidP="009906EB">
            <w:pPr>
              <w:spacing w:after="0" w:line="240" w:lineRule="auto"/>
              <w:rPr>
                <w:rFonts w:cs="Arial"/>
                <w:sz w:val="24"/>
                <w:szCs w:val="24"/>
                <w:lang w:val="en-US"/>
              </w:rPr>
            </w:pPr>
            <w:r w:rsidRPr="00426255">
              <w:rPr>
                <w:rFonts w:cs="Arial"/>
                <w:sz w:val="24"/>
                <w:szCs w:val="24"/>
                <w:lang w:val="en-US"/>
              </w:rPr>
              <w:t>Bare below the elbows</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BAEB1" w14:textId="77777777" w:rsidR="005C62C1" w:rsidRPr="00426255" w:rsidRDefault="005C62C1" w:rsidP="009906EB">
            <w:pPr>
              <w:spacing w:after="0" w:line="240" w:lineRule="auto"/>
              <w:rPr>
                <w:rFonts w:cs="Arial"/>
                <w:sz w:val="24"/>
                <w:szCs w:val="24"/>
                <w:lang w:val="en-US"/>
              </w:rPr>
            </w:pPr>
          </w:p>
        </w:tc>
      </w:tr>
      <w:tr w:rsidR="005C62C1" w:rsidRPr="007E7E21" w14:paraId="1723BDED" w14:textId="77777777" w:rsidTr="00426255">
        <w:trPr>
          <w:trHeight w:val="409"/>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D3B" w14:textId="34F44F47" w:rsidR="005C62C1" w:rsidRPr="00426255" w:rsidRDefault="005C62C1" w:rsidP="009906EB">
            <w:pPr>
              <w:spacing w:after="0" w:line="240" w:lineRule="auto"/>
              <w:rPr>
                <w:rFonts w:cs="Arial"/>
                <w:sz w:val="24"/>
                <w:szCs w:val="24"/>
                <w:lang w:val="en-US"/>
              </w:rPr>
            </w:pPr>
            <w:r w:rsidRPr="00426255">
              <w:rPr>
                <w:rFonts w:cs="Arial"/>
                <w:sz w:val="24"/>
                <w:szCs w:val="24"/>
                <w:lang w:val="en-US"/>
              </w:rPr>
              <w:t xml:space="preserve">Remove all </w:t>
            </w:r>
            <w:proofErr w:type="spellStart"/>
            <w:r w:rsidRPr="00426255">
              <w:rPr>
                <w:rFonts w:cs="Arial"/>
                <w:sz w:val="24"/>
                <w:szCs w:val="24"/>
                <w:lang w:val="en-US"/>
              </w:rPr>
              <w:t>jewel</w:t>
            </w:r>
            <w:r w:rsidR="00DF5FB4" w:rsidRPr="00426255">
              <w:rPr>
                <w:rFonts w:cs="Arial"/>
                <w:sz w:val="24"/>
                <w:szCs w:val="24"/>
                <w:lang w:val="en-US"/>
              </w:rPr>
              <w:t>le</w:t>
            </w:r>
            <w:r w:rsidRPr="00426255">
              <w:rPr>
                <w:rFonts w:cs="Arial"/>
                <w:sz w:val="24"/>
                <w:szCs w:val="24"/>
                <w:lang w:val="en-US"/>
              </w:rPr>
              <w:t>ry</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51DC3" w14:textId="77777777" w:rsidR="005C62C1" w:rsidRPr="00426255" w:rsidRDefault="005C62C1" w:rsidP="009906EB">
            <w:pPr>
              <w:spacing w:after="0" w:line="240" w:lineRule="auto"/>
              <w:rPr>
                <w:rFonts w:cs="Arial"/>
                <w:sz w:val="24"/>
                <w:szCs w:val="24"/>
                <w:lang w:val="en-US"/>
              </w:rPr>
            </w:pPr>
          </w:p>
        </w:tc>
      </w:tr>
      <w:tr w:rsidR="005C62C1" w:rsidRPr="007E7E21" w14:paraId="6CCBA3CA"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53DBB" w14:textId="28A81DEB" w:rsidR="005C62C1" w:rsidRPr="00426255" w:rsidRDefault="007E7E21" w:rsidP="009906EB">
            <w:pPr>
              <w:spacing w:after="0" w:line="240" w:lineRule="auto"/>
              <w:rPr>
                <w:rFonts w:cs="Arial"/>
                <w:sz w:val="24"/>
                <w:szCs w:val="24"/>
                <w:lang w:val="en-US"/>
              </w:rPr>
            </w:pPr>
            <w:r w:rsidRPr="00426255">
              <w:rPr>
                <w:rFonts w:cs="Arial"/>
                <w:sz w:val="24"/>
                <w:szCs w:val="24"/>
                <w:lang w:val="en-US"/>
              </w:rPr>
              <w:t>Reminder:</w:t>
            </w:r>
            <w:r w:rsidR="00DF5FB4" w:rsidRPr="00426255">
              <w:rPr>
                <w:rFonts w:cs="Arial"/>
                <w:sz w:val="24"/>
                <w:szCs w:val="24"/>
                <w:lang w:val="en-US"/>
              </w:rPr>
              <w:t xml:space="preserve"> f</w:t>
            </w:r>
            <w:r w:rsidR="005C62C1" w:rsidRPr="00426255">
              <w:rPr>
                <w:rFonts w:cs="Arial"/>
                <w:sz w:val="24"/>
                <w:szCs w:val="24"/>
                <w:lang w:val="en-US"/>
              </w:rPr>
              <w:t xml:space="preserve">ingernails should be clean, short and free from any nail </w:t>
            </w:r>
            <w:r w:rsidR="00875EEF">
              <w:rPr>
                <w:rFonts w:cs="Arial"/>
                <w:sz w:val="24"/>
                <w:szCs w:val="24"/>
                <w:lang w:val="en-US"/>
              </w:rPr>
              <w:t>products</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E09D2" w14:textId="77777777" w:rsidR="005C62C1" w:rsidRPr="00426255" w:rsidRDefault="005C62C1" w:rsidP="009906EB">
            <w:pPr>
              <w:spacing w:after="0" w:line="240" w:lineRule="auto"/>
              <w:rPr>
                <w:rFonts w:cs="Arial"/>
                <w:sz w:val="24"/>
                <w:szCs w:val="24"/>
                <w:lang w:val="en-US"/>
              </w:rPr>
            </w:pPr>
          </w:p>
        </w:tc>
      </w:tr>
      <w:tr w:rsidR="00F15783" w:rsidRPr="007E7E21" w14:paraId="50215803"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B6BA9" w14:textId="02E5CC07" w:rsidR="00F15783" w:rsidRPr="00426255" w:rsidRDefault="00DF5FB4" w:rsidP="00F15783">
            <w:pPr>
              <w:spacing w:after="0" w:line="240" w:lineRule="auto"/>
              <w:rPr>
                <w:rFonts w:cs="Arial"/>
                <w:sz w:val="24"/>
                <w:szCs w:val="24"/>
                <w:lang w:val="en-US"/>
              </w:rPr>
            </w:pPr>
            <w:r w:rsidRPr="00426255">
              <w:rPr>
                <w:rFonts w:cs="Arial"/>
                <w:sz w:val="24"/>
                <w:szCs w:val="24"/>
                <w:lang w:val="en-US"/>
              </w:rPr>
              <w:t>Clinician to a</w:t>
            </w:r>
            <w:r w:rsidR="00F15783" w:rsidRPr="00426255">
              <w:rPr>
                <w:rFonts w:cs="Arial"/>
                <w:sz w:val="24"/>
                <w:szCs w:val="24"/>
                <w:lang w:val="en-US"/>
              </w:rPr>
              <w:t xml:space="preserve">pply Glitter bug spray all over front, back of hands and wrists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E04F7" w14:textId="77777777" w:rsidR="00F15783" w:rsidRPr="00426255" w:rsidRDefault="00F15783" w:rsidP="009906EB">
            <w:pPr>
              <w:spacing w:after="0" w:line="240" w:lineRule="auto"/>
              <w:rPr>
                <w:rFonts w:cs="Arial"/>
                <w:sz w:val="24"/>
                <w:szCs w:val="24"/>
                <w:lang w:val="en-US"/>
              </w:rPr>
            </w:pPr>
          </w:p>
        </w:tc>
      </w:tr>
      <w:tr w:rsidR="00DF5FB4" w:rsidRPr="007E7E21" w14:paraId="160965AC" w14:textId="77777777" w:rsidTr="00426255">
        <w:trPr>
          <w:trHeight w:val="770"/>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178D5" w14:textId="3EE693D4" w:rsidR="00DF5FB4" w:rsidRPr="00426255" w:rsidRDefault="00DF5FB4" w:rsidP="00F15783">
            <w:pPr>
              <w:spacing w:after="0" w:line="240" w:lineRule="auto"/>
              <w:rPr>
                <w:rFonts w:cs="Arial"/>
                <w:sz w:val="24"/>
                <w:szCs w:val="24"/>
                <w:lang w:val="en-US"/>
              </w:rPr>
            </w:pPr>
            <w:r w:rsidRPr="00426255">
              <w:rPr>
                <w:rFonts w:cs="Arial"/>
                <w:sz w:val="24"/>
                <w:szCs w:val="24"/>
                <w:lang w:val="en-US"/>
              </w:rPr>
              <w:t xml:space="preserve">Host shines UV light on </w:t>
            </w:r>
            <w:r w:rsidR="007E7E21" w:rsidRPr="00426255">
              <w:rPr>
                <w:rFonts w:cs="Arial"/>
                <w:sz w:val="24"/>
                <w:szCs w:val="24"/>
                <w:lang w:val="en-US"/>
              </w:rPr>
              <w:t>clinicians'</w:t>
            </w:r>
            <w:r w:rsidRPr="00426255">
              <w:rPr>
                <w:rFonts w:cs="Arial"/>
                <w:sz w:val="24"/>
                <w:szCs w:val="24"/>
                <w:lang w:val="en-US"/>
              </w:rPr>
              <w:t xml:space="preserve"> hands to show where bugs may sit. This will show up as glittery patches under the light.</w:t>
            </w: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56BE8" w14:textId="77777777" w:rsidR="00DF5FB4" w:rsidRPr="00426255" w:rsidRDefault="00DF5FB4" w:rsidP="009906EB">
            <w:pPr>
              <w:spacing w:after="0" w:line="240" w:lineRule="auto"/>
              <w:rPr>
                <w:rFonts w:cs="Arial"/>
                <w:sz w:val="24"/>
                <w:szCs w:val="24"/>
                <w:lang w:val="en-US"/>
              </w:rPr>
            </w:pPr>
          </w:p>
        </w:tc>
      </w:tr>
      <w:tr w:rsidR="009218C1" w:rsidRPr="007E7E21" w14:paraId="51AF5E01" w14:textId="77777777" w:rsidTr="00426255">
        <w:trPr>
          <w:trHeight w:val="344"/>
        </w:trPr>
        <w:tc>
          <w:tcPr>
            <w:tcW w:w="10653"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D2BBAF0" w14:textId="6DCE71C9" w:rsidR="009218C1" w:rsidRPr="00426255" w:rsidRDefault="009218C1" w:rsidP="009906EB">
            <w:pPr>
              <w:spacing w:after="0" w:line="240" w:lineRule="auto"/>
              <w:rPr>
                <w:rFonts w:cs="Arial"/>
                <w:b/>
                <w:bCs/>
                <w:i/>
                <w:iCs/>
                <w:sz w:val="24"/>
                <w:szCs w:val="24"/>
                <w:lang w:val="en-US"/>
              </w:rPr>
            </w:pPr>
            <w:r w:rsidRPr="00426255">
              <w:rPr>
                <w:rFonts w:cs="Arial"/>
                <w:b/>
                <w:bCs/>
                <w:i/>
                <w:iCs/>
                <w:sz w:val="24"/>
                <w:szCs w:val="24"/>
                <w:lang w:val="en-US"/>
              </w:rPr>
              <w:t>Handwashing steps</w:t>
            </w:r>
            <w:r w:rsidR="001308EF">
              <w:rPr>
                <w:rFonts w:cs="Arial"/>
                <w:b/>
                <w:bCs/>
                <w:i/>
                <w:iCs/>
                <w:sz w:val="24"/>
                <w:szCs w:val="24"/>
                <w:lang w:val="en-US"/>
              </w:rPr>
              <w:t>:</w:t>
            </w:r>
          </w:p>
        </w:tc>
      </w:tr>
      <w:tr w:rsidR="005C62C1" w:rsidRPr="007E7E21" w14:paraId="614F0884"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293D5" w14:textId="44D0E9F5" w:rsidR="005C62C1" w:rsidRPr="00426255" w:rsidRDefault="005C62C1" w:rsidP="009906EB">
            <w:pPr>
              <w:spacing w:after="0" w:line="240" w:lineRule="auto"/>
              <w:rPr>
                <w:rFonts w:cs="Arial"/>
                <w:sz w:val="24"/>
                <w:szCs w:val="24"/>
                <w:lang w:val="en-US"/>
              </w:rPr>
            </w:pPr>
            <w:r w:rsidRPr="00426255">
              <w:rPr>
                <w:rFonts w:cs="Arial"/>
                <w:sz w:val="24"/>
                <w:szCs w:val="24"/>
                <w:lang w:val="en-US"/>
              </w:rPr>
              <w:t>Wet hands thoroughly with water</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E1F2E" w14:textId="77777777" w:rsidR="005C62C1" w:rsidRPr="00426255" w:rsidRDefault="005C62C1" w:rsidP="009906EB">
            <w:pPr>
              <w:spacing w:after="0" w:line="240" w:lineRule="auto"/>
              <w:rPr>
                <w:rFonts w:cs="Arial"/>
                <w:sz w:val="24"/>
                <w:szCs w:val="24"/>
                <w:lang w:val="en-US"/>
              </w:rPr>
            </w:pPr>
          </w:p>
        </w:tc>
      </w:tr>
      <w:tr w:rsidR="005C62C1" w:rsidRPr="007E7E21" w14:paraId="74028B20"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9556B" w14:textId="1DAC2570" w:rsidR="005C62C1" w:rsidRPr="00426255" w:rsidRDefault="005C62C1" w:rsidP="009906EB">
            <w:pPr>
              <w:spacing w:after="0" w:line="240" w:lineRule="auto"/>
              <w:rPr>
                <w:rFonts w:cs="Arial"/>
                <w:sz w:val="24"/>
                <w:szCs w:val="24"/>
                <w:lang w:val="en-US"/>
              </w:rPr>
            </w:pPr>
            <w:r w:rsidRPr="00426255">
              <w:rPr>
                <w:rFonts w:cs="Arial"/>
                <w:sz w:val="24"/>
                <w:szCs w:val="24"/>
                <w:lang w:val="en-US"/>
              </w:rPr>
              <w:t>Apply enough soap to cover all hand surfaces</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E8E37" w14:textId="77777777" w:rsidR="005C62C1" w:rsidRPr="00426255" w:rsidRDefault="005C62C1" w:rsidP="009906EB">
            <w:pPr>
              <w:spacing w:after="0" w:line="240" w:lineRule="auto"/>
              <w:rPr>
                <w:rFonts w:cs="Arial"/>
                <w:sz w:val="24"/>
                <w:szCs w:val="24"/>
                <w:lang w:val="en-US"/>
              </w:rPr>
            </w:pPr>
          </w:p>
        </w:tc>
      </w:tr>
      <w:tr w:rsidR="005C62C1" w:rsidRPr="007E7E21" w14:paraId="2F149B31"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78D74" w14:textId="57292DB5" w:rsidR="005C62C1" w:rsidRPr="00426255" w:rsidRDefault="005C62C1" w:rsidP="009906EB">
            <w:pPr>
              <w:spacing w:after="0" w:line="240" w:lineRule="auto"/>
              <w:rPr>
                <w:rFonts w:cs="Arial"/>
                <w:sz w:val="24"/>
                <w:szCs w:val="24"/>
                <w:lang w:val="en-US"/>
              </w:rPr>
            </w:pPr>
            <w:r w:rsidRPr="00426255">
              <w:rPr>
                <w:rFonts w:cs="Arial"/>
                <w:sz w:val="24"/>
                <w:szCs w:val="24"/>
                <w:lang w:val="en-US"/>
              </w:rPr>
              <w:t>Rub hands palm to palm</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A82B1" w14:textId="77777777" w:rsidR="005C62C1" w:rsidRPr="00426255" w:rsidRDefault="005C62C1" w:rsidP="009906EB">
            <w:pPr>
              <w:spacing w:after="0" w:line="240" w:lineRule="auto"/>
              <w:rPr>
                <w:rFonts w:cs="Arial"/>
                <w:sz w:val="24"/>
                <w:szCs w:val="24"/>
                <w:lang w:val="en-US"/>
              </w:rPr>
            </w:pPr>
          </w:p>
        </w:tc>
      </w:tr>
      <w:tr w:rsidR="005C62C1" w:rsidRPr="007E7E21" w14:paraId="6D766940" w14:textId="77777777" w:rsidTr="00426255">
        <w:trPr>
          <w:trHeight w:val="692"/>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3F19C" w14:textId="61CB68EB" w:rsidR="005C62C1" w:rsidRPr="00426255" w:rsidRDefault="005C62C1" w:rsidP="009906EB">
            <w:pPr>
              <w:spacing w:after="0" w:line="240" w:lineRule="auto"/>
              <w:rPr>
                <w:rFonts w:cs="Arial"/>
                <w:sz w:val="24"/>
                <w:szCs w:val="24"/>
                <w:lang w:val="en-US"/>
              </w:rPr>
            </w:pPr>
            <w:r w:rsidRPr="00426255">
              <w:rPr>
                <w:rFonts w:cs="Arial"/>
                <w:sz w:val="24"/>
                <w:szCs w:val="24"/>
                <w:lang w:val="en-US"/>
              </w:rPr>
              <w:t>Right palm over the back of the other hand with interlaced fingers and vice versa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8C124" w14:textId="77777777" w:rsidR="005C62C1" w:rsidRPr="00426255" w:rsidRDefault="005C62C1" w:rsidP="009906EB">
            <w:pPr>
              <w:spacing w:after="0" w:line="240" w:lineRule="auto"/>
              <w:rPr>
                <w:rFonts w:cs="Arial"/>
                <w:sz w:val="24"/>
                <w:szCs w:val="24"/>
                <w:lang w:val="en-US"/>
              </w:rPr>
            </w:pPr>
          </w:p>
        </w:tc>
      </w:tr>
      <w:tr w:rsidR="005C62C1" w:rsidRPr="007E7E21" w14:paraId="33A9861C"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9D7ED" w14:textId="5384FC5A" w:rsidR="005C62C1" w:rsidRPr="00426255" w:rsidRDefault="005C62C1" w:rsidP="009906EB">
            <w:pPr>
              <w:spacing w:after="0" w:line="240" w:lineRule="auto"/>
              <w:rPr>
                <w:rFonts w:cs="Arial"/>
                <w:sz w:val="24"/>
                <w:szCs w:val="24"/>
                <w:lang w:val="en-US"/>
              </w:rPr>
            </w:pPr>
            <w:r w:rsidRPr="00426255">
              <w:rPr>
                <w:rFonts w:cs="Arial"/>
                <w:sz w:val="24"/>
                <w:szCs w:val="24"/>
                <w:lang w:val="en-US"/>
              </w:rPr>
              <w:t>Rub palm to palm with fingers interlaced.</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D635D" w14:textId="77777777" w:rsidR="005C62C1" w:rsidRPr="00426255" w:rsidRDefault="005C62C1" w:rsidP="009906EB">
            <w:pPr>
              <w:spacing w:after="0" w:line="240" w:lineRule="auto"/>
              <w:rPr>
                <w:rFonts w:cs="Arial"/>
                <w:sz w:val="24"/>
                <w:szCs w:val="24"/>
                <w:lang w:val="en-US"/>
              </w:rPr>
            </w:pPr>
          </w:p>
        </w:tc>
      </w:tr>
      <w:tr w:rsidR="005C62C1" w:rsidRPr="007E7E21" w14:paraId="3D5C1B85"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4282F" w14:textId="21C9F4FF" w:rsidR="005C62C1" w:rsidRPr="00426255" w:rsidRDefault="005C62C1" w:rsidP="009906EB">
            <w:pPr>
              <w:tabs>
                <w:tab w:val="left" w:pos="7368"/>
              </w:tabs>
              <w:spacing w:after="0" w:line="240" w:lineRule="auto"/>
              <w:rPr>
                <w:rFonts w:cs="Arial"/>
                <w:sz w:val="24"/>
                <w:szCs w:val="24"/>
                <w:lang w:val="en-US"/>
              </w:rPr>
            </w:pPr>
            <w:r w:rsidRPr="00426255">
              <w:rPr>
                <w:rFonts w:cs="Arial"/>
                <w:sz w:val="24"/>
                <w:szCs w:val="24"/>
                <w:lang w:val="en-US"/>
              </w:rPr>
              <w:t>Back of fingers to opposing palms with fingers interlocked</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65C34" w14:textId="77777777" w:rsidR="005C62C1" w:rsidRPr="00426255" w:rsidRDefault="005C62C1" w:rsidP="009906EB">
            <w:pPr>
              <w:spacing w:after="0" w:line="240" w:lineRule="auto"/>
              <w:rPr>
                <w:rFonts w:cs="Arial"/>
                <w:sz w:val="24"/>
                <w:szCs w:val="24"/>
                <w:lang w:val="en-US"/>
              </w:rPr>
            </w:pPr>
          </w:p>
        </w:tc>
      </w:tr>
      <w:tr w:rsidR="005C62C1" w:rsidRPr="007E7E21" w14:paraId="7A92597F"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84EF5" w14:textId="5BC898C0" w:rsidR="005C62C1" w:rsidRPr="00426255" w:rsidRDefault="005C62C1" w:rsidP="009906EB">
            <w:pPr>
              <w:spacing w:after="0" w:line="240" w:lineRule="auto"/>
              <w:rPr>
                <w:rFonts w:cs="Arial"/>
                <w:sz w:val="24"/>
                <w:szCs w:val="24"/>
                <w:lang w:val="en-US"/>
              </w:rPr>
            </w:pPr>
            <w:r w:rsidRPr="00426255">
              <w:rPr>
                <w:rFonts w:cs="Arial"/>
                <w:sz w:val="24"/>
                <w:szCs w:val="24"/>
                <w:lang w:val="en-US"/>
              </w:rPr>
              <w:t xml:space="preserve">Rotational rubbing of left thumb clasped in right palm and vice versa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9C473" w14:textId="77777777" w:rsidR="005C62C1" w:rsidRPr="00426255" w:rsidRDefault="005C62C1" w:rsidP="009906EB">
            <w:pPr>
              <w:spacing w:after="0" w:line="240" w:lineRule="auto"/>
              <w:rPr>
                <w:rFonts w:cs="Arial"/>
                <w:sz w:val="24"/>
                <w:szCs w:val="24"/>
                <w:lang w:val="en-US"/>
              </w:rPr>
            </w:pPr>
          </w:p>
        </w:tc>
      </w:tr>
      <w:tr w:rsidR="005C62C1" w:rsidRPr="007E7E21" w14:paraId="39E028B3" w14:textId="77777777" w:rsidTr="00426255">
        <w:trPr>
          <w:trHeight w:val="711"/>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BB0E6" w14:textId="3998EDD8" w:rsidR="005C62C1" w:rsidRPr="00426255" w:rsidRDefault="005C62C1" w:rsidP="009906EB">
            <w:pPr>
              <w:spacing w:after="0" w:line="240" w:lineRule="auto"/>
              <w:rPr>
                <w:rFonts w:cs="Arial"/>
                <w:sz w:val="24"/>
                <w:szCs w:val="24"/>
                <w:lang w:val="en-US"/>
              </w:rPr>
            </w:pPr>
            <w:r w:rsidRPr="00426255">
              <w:rPr>
                <w:rFonts w:cs="Arial"/>
                <w:sz w:val="24"/>
                <w:szCs w:val="24"/>
                <w:lang w:val="en-US"/>
              </w:rPr>
              <w:t xml:space="preserve">Rotational rubbing, backwards and forwards with clasped fingers of right hand in the left palm and vice versa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E466A" w14:textId="77777777" w:rsidR="005C62C1" w:rsidRPr="00426255" w:rsidRDefault="005C62C1" w:rsidP="009906EB">
            <w:pPr>
              <w:spacing w:after="0" w:line="240" w:lineRule="auto"/>
              <w:rPr>
                <w:rFonts w:cs="Arial"/>
                <w:sz w:val="24"/>
                <w:szCs w:val="24"/>
                <w:lang w:val="en-US"/>
              </w:rPr>
            </w:pPr>
          </w:p>
        </w:tc>
      </w:tr>
      <w:tr w:rsidR="005C62C1" w:rsidRPr="007E7E21" w14:paraId="4F2E2E3D"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36829" w14:textId="521D50FB" w:rsidR="005C62C1" w:rsidRPr="00426255" w:rsidRDefault="005C62C1" w:rsidP="009906EB">
            <w:pPr>
              <w:spacing w:after="0" w:line="240" w:lineRule="auto"/>
              <w:rPr>
                <w:rFonts w:cs="Arial"/>
                <w:sz w:val="24"/>
                <w:szCs w:val="24"/>
                <w:lang w:val="en-US"/>
              </w:rPr>
            </w:pPr>
            <w:r w:rsidRPr="00426255">
              <w:rPr>
                <w:rFonts w:cs="Arial"/>
                <w:sz w:val="24"/>
                <w:szCs w:val="24"/>
                <w:lang w:val="en-US"/>
              </w:rPr>
              <w:t>Rub each wrist with opposite hand</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FB2E0" w14:textId="77777777" w:rsidR="005C62C1" w:rsidRPr="00426255" w:rsidRDefault="005C62C1" w:rsidP="009906EB">
            <w:pPr>
              <w:spacing w:after="0" w:line="240" w:lineRule="auto"/>
              <w:rPr>
                <w:rFonts w:cs="Arial"/>
                <w:sz w:val="24"/>
                <w:szCs w:val="24"/>
                <w:lang w:val="en-US"/>
              </w:rPr>
            </w:pPr>
          </w:p>
        </w:tc>
      </w:tr>
      <w:tr w:rsidR="005C62C1" w:rsidRPr="007E7E21" w14:paraId="5FB5BED8"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3F78A" w14:textId="225A26F6" w:rsidR="005C62C1" w:rsidRPr="00426255" w:rsidRDefault="005C62C1" w:rsidP="009906EB">
            <w:pPr>
              <w:spacing w:after="0" w:line="240" w:lineRule="auto"/>
              <w:rPr>
                <w:rFonts w:cs="Arial"/>
                <w:sz w:val="24"/>
                <w:szCs w:val="24"/>
                <w:lang w:val="en-US"/>
              </w:rPr>
            </w:pPr>
            <w:r w:rsidRPr="00426255">
              <w:rPr>
                <w:rFonts w:cs="Arial"/>
                <w:sz w:val="24"/>
                <w:szCs w:val="24"/>
                <w:lang w:val="en-US"/>
              </w:rPr>
              <w:t xml:space="preserve">Rinse hands with water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C4166" w14:textId="77777777" w:rsidR="005C62C1" w:rsidRPr="00426255" w:rsidRDefault="005C62C1" w:rsidP="009906EB">
            <w:pPr>
              <w:spacing w:after="0" w:line="240" w:lineRule="auto"/>
              <w:rPr>
                <w:rFonts w:cs="Arial"/>
                <w:sz w:val="24"/>
                <w:szCs w:val="24"/>
                <w:lang w:val="en-US"/>
              </w:rPr>
            </w:pPr>
          </w:p>
        </w:tc>
      </w:tr>
      <w:tr w:rsidR="005C62C1" w:rsidRPr="007E7E21" w14:paraId="6E3F547D"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57E35" w14:textId="3BD3EE91" w:rsidR="005C62C1" w:rsidRPr="00426255" w:rsidRDefault="005C62C1" w:rsidP="009906EB">
            <w:pPr>
              <w:spacing w:after="0" w:line="240" w:lineRule="auto"/>
              <w:rPr>
                <w:rFonts w:cs="Arial"/>
                <w:sz w:val="24"/>
                <w:szCs w:val="24"/>
                <w:lang w:val="en-US"/>
              </w:rPr>
            </w:pPr>
            <w:r w:rsidRPr="00426255">
              <w:rPr>
                <w:rFonts w:cs="Arial"/>
                <w:sz w:val="24"/>
                <w:szCs w:val="24"/>
                <w:lang w:val="en-US"/>
              </w:rPr>
              <w:t>Close tap by using elbow</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7803B" w14:textId="77777777" w:rsidR="005C62C1" w:rsidRPr="00426255" w:rsidRDefault="005C62C1" w:rsidP="009906EB">
            <w:pPr>
              <w:spacing w:after="0" w:line="240" w:lineRule="auto"/>
              <w:rPr>
                <w:rFonts w:cs="Arial"/>
                <w:sz w:val="24"/>
                <w:szCs w:val="24"/>
                <w:lang w:val="en-US"/>
              </w:rPr>
            </w:pPr>
          </w:p>
        </w:tc>
      </w:tr>
      <w:tr w:rsidR="005C62C1" w:rsidRPr="007E7E21" w14:paraId="15CA1A47"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35373" w14:textId="4C740F03" w:rsidR="005C62C1" w:rsidRPr="00426255" w:rsidRDefault="005C62C1" w:rsidP="009906EB">
            <w:pPr>
              <w:spacing w:after="0" w:line="240" w:lineRule="auto"/>
              <w:rPr>
                <w:rFonts w:cs="Arial"/>
                <w:sz w:val="24"/>
                <w:szCs w:val="24"/>
                <w:lang w:val="en-US"/>
              </w:rPr>
            </w:pPr>
            <w:r w:rsidRPr="00426255">
              <w:rPr>
                <w:rFonts w:cs="Arial"/>
                <w:sz w:val="24"/>
                <w:szCs w:val="24"/>
                <w:lang w:val="en-US"/>
              </w:rPr>
              <w:t>Dry thoroughly with paper towels</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2144" w14:textId="77777777" w:rsidR="005C62C1" w:rsidRPr="00426255" w:rsidRDefault="005C62C1" w:rsidP="009906EB">
            <w:pPr>
              <w:spacing w:after="0" w:line="240" w:lineRule="auto"/>
              <w:rPr>
                <w:rFonts w:cs="Arial"/>
                <w:sz w:val="24"/>
                <w:szCs w:val="24"/>
                <w:lang w:val="en-US"/>
              </w:rPr>
            </w:pPr>
          </w:p>
        </w:tc>
      </w:tr>
      <w:tr w:rsidR="005C62C1" w:rsidRPr="007E7E21" w14:paraId="0D1B4C03" w14:textId="77777777" w:rsidTr="00426255">
        <w:trPr>
          <w:trHeight w:val="345"/>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ED0D7" w14:textId="77777777" w:rsidR="005C62C1" w:rsidRPr="00426255" w:rsidRDefault="005C62C1" w:rsidP="009906EB">
            <w:pPr>
              <w:spacing w:after="0" w:line="240" w:lineRule="auto"/>
              <w:rPr>
                <w:rFonts w:cs="Arial"/>
                <w:sz w:val="24"/>
                <w:szCs w:val="24"/>
                <w:lang w:val="en-US"/>
              </w:rPr>
            </w:pPr>
            <w:r w:rsidRPr="00426255">
              <w:rPr>
                <w:rFonts w:cs="Arial"/>
                <w:sz w:val="24"/>
                <w:szCs w:val="24"/>
                <w:lang w:val="en-US"/>
              </w:rPr>
              <w:t>Paper towels are disposed of without touching the waste bin lid</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E80AE" w14:textId="77777777" w:rsidR="005C62C1" w:rsidRPr="00426255" w:rsidRDefault="005C62C1" w:rsidP="009906EB">
            <w:pPr>
              <w:spacing w:after="0" w:line="240" w:lineRule="auto"/>
              <w:rPr>
                <w:rFonts w:cs="Arial"/>
                <w:sz w:val="24"/>
                <w:szCs w:val="24"/>
                <w:lang w:val="en-US"/>
              </w:rPr>
            </w:pPr>
          </w:p>
        </w:tc>
      </w:tr>
      <w:tr w:rsidR="00C25355" w:rsidRPr="007E7E21" w14:paraId="110A5168" w14:textId="77777777" w:rsidTr="00426255">
        <w:trPr>
          <w:trHeight w:val="409"/>
        </w:trPr>
        <w:tc>
          <w:tcPr>
            <w:tcW w:w="10653"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ED29E29" w14:textId="7CB60610" w:rsidR="00C25355" w:rsidRPr="003E2897" w:rsidRDefault="00C25355" w:rsidP="009906EB">
            <w:pPr>
              <w:spacing w:after="0" w:line="240" w:lineRule="auto"/>
              <w:rPr>
                <w:rFonts w:cs="Arial"/>
                <w:sz w:val="24"/>
                <w:szCs w:val="24"/>
                <w:lang w:val="en-US"/>
              </w:rPr>
            </w:pPr>
            <w:r>
              <w:rPr>
                <w:rFonts w:cs="Arial"/>
                <w:b/>
                <w:bCs/>
                <w:i/>
                <w:iCs/>
                <w:sz w:val="24"/>
                <w:szCs w:val="24"/>
                <w:lang w:val="en-US"/>
              </w:rPr>
              <w:t>Repeat hand check:</w:t>
            </w:r>
          </w:p>
        </w:tc>
      </w:tr>
      <w:tr w:rsidR="00F15783" w:rsidRPr="007E7E21" w14:paraId="18DB3164" w14:textId="77777777" w:rsidTr="00426255">
        <w:trPr>
          <w:trHeight w:val="711"/>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5F469" w14:textId="1B70B3DE" w:rsidR="00F15783" w:rsidRPr="00426255" w:rsidRDefault="00F15783" w:rsidP="009906EB">
            <w:pPr>
              <w:spacing w:after="0" w:line="240" w:lineRule="auto"/>
              <w:rPr>
                <w:rFonts w:cs="Arial"/>
                <w:sz w:val="24"/>
                <w:szCs w:val="24"/>
                <w:lang w:val="en-US"/>
              </w:rPr>
            </w:pPr>
            <w:r w:rsidRPr="00426255">
              <w:rPr>
                <w:rFonts w:cs="Arial"/>
                <w:sz w:val="24"/>
                <w:szCs w:val="24"/>
                <w:lang w:val="en-US"/>
              </w:rPr>
              <w:t>Shine UV light on clean hands and if no white marks show then hands have been cleaned thoroughly</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E485E" w14:textId="77777777" w:rsidR="00F15783" w:rsidRPr="00426255" w:rsidRDefault="00F15783" w:rsidP="009906EB">
            <w:pPr>
              <w:spacing w:after="0" w:line="240" w:lineRule="auto"/>
              <w:rPr>
                <w:rFonts w:cs="Arial"/>
                <w:sz w:val="24"/>
                <w:szCs w:val="24"/>
                <w:lang w:val="en-US"/>
              </w:rPr>
            </w:pPr>
          </w:p>
        </w:tc>
      </w:tr>
      <w:tr w:rsidR="00C25355" w:rsidRPr="007E7E21" w14:paraId="78172D21" w14:textId="77777777" w:rsidTr="00426255">
        <w:trPr>
          <w:trHeight w:val="345"/>
        </w:trPr>
        <w:tc>
          <w:tcPr>
            <w:tcW w:w="1065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8434767" w14:textId="0574B104" w:rsidR="00C25355" w:rsidRPr="00426255" w:rsidRDefault="00C25355" w:rsidP="009906EB">
            <w:pPr>
              <w:spacing w:after="0" w:line="240" w:lineRule="auto"/>
              <w:rPr>
                <w:rFonts w:cs="Arial"/>
                <w:sz w:val="24"/>
                <w:szCs w:val="24"/>
                <w:lang w:val="en-US"/>
              </w:rPr>
            </w:pPr>
            <w:r w:rsidRPr="00426255">
              <w:rPr>
                <w:rFonts w:cs="Arial"/>
                <w:b/>
                <w:bCs/>
                <w:i/>
                <w:iCs/>
                <w:sz w:val="24"/>
                <w:szCs w:val="24"/>
                <w:lang w:val="en-US"/>
              </w:rPr>
              <w:t>Recording the audit</w:t>
            </w:r>
            <w:r>
              <w:rPr>
                <w:rFonts w:cs="Arial"/>
                <w:b/>
                <w:bCs/>
                <w:i/>
                <w:iCs/>
                <w:sz w:val="24"/>
                <w:szCs w:val="24"/>
                <w:lang w:val="en-US"/>
              </w:rPr>
              <w:t>:</w:t>
            </w:r>
          </w:p>
        </w:tc>
      </w:tr>
      <w:tr w:rsidR="0072130F" w:rsidRPr="007E7E21" w14:paraId="27CBC918" w14:textId="77777777" w:rsidTr="00426255">
        <w:trPr>
          <w:trHeight w:val="326"/>
        </w:trPr>
        <w:tc>
          <w:tcPr>
            <w:tcW w:w="8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27AE0" w14:textId="1D575C59" w:rsidR="0072130F" w:rsidRPr="00426255" w:rsidRDefault="007E7E21" w:rsidP="009906EB">
            <w:pPr>
              <w:spacing w:after="0" w:line="240" w:lineRule="auto"/>
              <w:rPr>
                <w:rFonts w:cs="Arial"/>
                <w:sz w:val="24"/>
                <w:szCs w:val="24"/>
                <w:lang w:val="en-US"/>
              </w:rPr>
            </w:pPr>
            <w:r w:rsidRPr="00426255">
              <w:rPr>
                <w:rFonts w:cs="Arial"/>
                <w:sz w:val="24"/>
                <w:szCs w:val="24"/>
                <w:lang w:val="en-US"/>
              </w:rPr>
              <w:t>Host to l</w:t>
            </w:r>
            <w:r w:rsidR="0072130F" w:rsidRPr="00426255">
              <w:rPr>
                <w:rFonts w:cs="Arial"/>
                <w:sz w:val="24"/>
                <w:szCs w:val="24"/>
                <w:lang w:val="en-US"/>
              </w:rPr>
              <w:t xml:space="preserve">og results on </w:t>
            </w:r>
            <w:r w:rsidRPr="00426255">
              <w:rPr>
                <w:rFonts w:cs="Arial"/>
                <w:sz w:val="24"/>
                <w:szCs w:val="24"/>
                <w:lang w:val="en-US"/>
              </w:rPr>
              <w:t xml:space="preserve">Handwashing Awareness for on </w:t>
            </w:r>
            <w:r w:rsidR="0072130F" w:rsidRPr="00426255">
              <w:rPr>
                <w:rFonts w:cs="Arial"/>
                <w:sz w:val="24"/>
                <w:szCs w:val="24"/>
                <w:lang w:val="en-US"/>
              </w:rPr>
              <w:t xml:space="preserve">Radar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08E9C" w14:textId="77777777" w:rsidR="0072130F" w:rsidRPr="00426255" w:rsidRDefault="0072130F" w:rsidP="009906EB">
            <w:pPr>
              <w:spacing w:after="0" w:line="240" w:lineRule="auto"/>
              <w:rPr>
                <w:rFonts w:cs="Arial"/>
                <w:sz w:val="24"/>
                <w:szCs w:val="24"/>
                <w:lang w:val="en-US"/>
              </w:rPr>
            </w:pPr>
          </w:p>
        </w:tc>
      </w:tr>
    </w:tbl>
    <w:p w14:paraId="32B19122" w14:textId="1C174041" w:rsidR="007E7E21" w:rsidRDefault="007E7E21">
      <w:pPr>
        <w:rPr>
          <w:rFonts w:cs="Arial"/>
        </w:rPr>
      </w:pPr>
      <w:r>
        <w:rPr>
          <w:rFonts w:cs="Arial"/>
        </w:rPr>
        <w:br w:type="page"/>
      </w:r>
    </w:p>
    <w:p w14:paraId="1A9317D1" w14:textId="61821349" w:rsidR="00653028" w:rsidRDefault="001308EF" w:rsidP="00426255">
      <w:pPr>
        <w:pStyle w:val="Heading3"/>
      </w:pPr>
      <w:bookmarkStart w:id="16" w:name="_Toc141284076"/>
      <w:r>
        <w:lastRenderedPageBreak/>
        <w:t xml:space="preserve">Appendix two - </w:t>
      </w:r>
      <w:r w:rsidR="007E7E21">
        <w:t>Handwashing Awareness Flowchart</w:t>
      </w:r>
      <w:bookmarkEnd w:id="16"/>
    </w:p>
    <w:p w14:paraId="219DBD9A" w14:textId="37C8D078" w:rsidR="00653028" w:rsidRDefault="00653028" w:rsidP="00D517EC">
      <w:pPr>
        <w:rPr>
          <w:rFonts w:cs="Arial"/>
        </w:rPr>
      </w:pPr>
    </w:p>
    <w:p w14:paraId="238A0B17" w14:textId="2DF254E0" w:rsidR="00653028" w:rsidRDefault="001308EF" w:rsidP="00D517EC">
      <w:pPr>
        <w:rPr>
          <w:rFonts w:cs="Arial"/>
        </w:rPr>
      </w:pPr>
      <w:r>
        <w:rPr>
          <w:rFonts w:cs="Arial"/>
          <w:noProof/>
        </w:rPr>
        <mc:AlternateContent>
          <mc:Choice Requires="wps">
            <w:drawing>
              <wp:anchor distT="0" distB="0" distL="114300" distR="114300" simplePos="0" relativeHeight="251659264" behindDoc="0" locked="0" layoutInCell="1" allowOverlap="1" wp14:anchorId="574C8D72" wp14:editId="446550FF">
                <wp:simplePos x="0" y="0"/>
                <wp:positionH relativeFrom="margin">
                  <wp:posOffset>649605</wp:posOffset>
                </wp:positionH>
                <wp:positionV relativeFrom="paragraph">
                  <wp:posOffset>53975</wp:posOffset>
                </wp:positionV>
                <wp:extent cx="4754880" cy="914400"/>
                <wp:effectExtent l="0" t="0" r="26670" b="19050"/>
                <wp:wrapNone/>
                <wp:docPr id="218486584" name="Oval 1"/>
                <wp:cNvGraphicFramePr/>
                <a:graphic xmlns:a="http://schemas.openxmlformats.org/drawingml/2006/main">
                  <a:graphicData uri="http://schemas.microsoft.com/office/word/2010/wordprocessingShape">
                    <wps:wsp>
                      <wps:cNvSpPr/>
                      <wps:spPr>
                        <a:xfrm>
                          <a:off x="0" y="0"/>
                          <a:ext cx="4754880" cy="9144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F97B4E" w14:textId="0C40C9A0" w:rsidR="00653028" w:rsidRDefault="001308EF" w:rsidP="00653028">
                            <w:pPr>
                              <w:jc w:val="center"/>
                            </w:pPr>
                            <w:r>
                              <w:t xml:space="preserve">Host to check </w:t>
                            </w:r>
                            <w:r>
                              <w:rPr>
                                <w:lang w:val="en-US" w:bidi="en-US"/>
                              </w:rPr>
                              <w:t xml:space="preserve">'Handwashing Awareness tracker' (on RADAR) </w:t>
                            </w:r>
                            <w:r>
                              <w:t>a</w:t>
                            </w:r>
                            <w:r w:rsidR="00653028">
                              <w:t xml:space="preserve">t the start of shift r to see which clinicians need </w:t>
                            </w:r>
                            <w:r>
                              <w:t xml:space="preserve">audit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C8D72" id="Oval 1" o:spid="_x0000_s1026" style="position:absolute;margin-left:51.15pt;margin-top:4.25pt;width:374.4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" fillcolor="#077 [3204]" strokecolor="#011 [484]" strokeweight="1pt">
                <v:stroke joinstyle="miter"/>
                <v:textbox>
                  <w:txbxContent>
                    <w:p w14:paraId="19F97B4E" w14:textId="0C40C9A0" w:rsidR="00653028" w:rsidRDefault="001308EF" w:rsidP="00653028">
                      <w:pPr>
                        <w:jc w:val="center"/>
                      </w:pPr>
                      <w:r>
                        <w:t xml:space="preserve">Host to check </w:t>
                      </w:r>
                      <w:r>
                        <w:rPr>
                          <w:lang w:val="en-US" w:bidi="en-US"/>
                        </w:rPr>
                        <w:t xml:space="preserve">'Handwashing Awareness tracker' (on RADAR) </w:t>
                      </w:r>
                      <w:r>
                        <w:t>a</w:t>
                      </w:r>
                      <w:r w:rsidR="00653028">
                        <w:t xml:space="preserve">t the start of shift r to see which clinicians need </w:t>
                      </w:r>
                      <w:r>
                        <w:t xml:space="preserve">audit </w:t>
                      </w:r>
                    </w:p>
                  </w:txbxContent>
                </v:textbox>
                <w10:wrap anchorx="margin"/>
              </v:oval>
            </w:pict>
          </mc:Fallback>
        </mc:AlternateContent>
      </w:r>
    </w:p>
    <w:p w14:paraId="5CECE6D5" w14:textId="003A1E19" w:rsidR="00653028" w:rsidRPr="00D517EC" w:rsidRDefault="00543F9D" w:rsidP="00D517EC">
      <w:pPr>
        <w:rPr>
          <w:rFonts w:cs="Arial"/>
        </w:rPr>
      </w:pPr>
      <w:r>
        <w:rPr>
          <w:rFonts w:cs="Arial"/>
          <w:noProof/>
        </w:rPr>
        <mc:AlternateContent>
          <mc:Choice Requires="wps">
            <w:drawing>
              <wp:anchor distT="0" distB="0" distL="114300" distR="114300" simplePos="0" relativeHeight="251664384" behindDoc="0" locked="0" layoutInCell="1" allowOverlap="1" wp14:anchorId="64EBED72" wp14:editId="3BE7BDB3">
                <wp:simplePos x="0" y="0"/>
                <wp:positionH relativeFrom="margin">
                  <wp:posOffset>586105</wp:posOffset>
                </wp:positionH>
                <wp:positionV relativeFrom="paragraph">
                  <wp:posOffset>3691890</wp:posOffset>
                </wp:positionV>
                <wp:extent cx="4893528" cy="914400"/>
                <wp:effectExtent l="0" t="0" r="21590" b="19050"/>
                <wp:wrapNone/>
                <wp:docPr id="911609625" name="Oval 6"/>
                <wp:cNvGraphicFramePr/>
                <a:graphic xmlns:a="http://schemas.openxmlformats.org/drawingml/2006/main">
                  <a:graphicData uri="http://schemas.microsoft.com/office/word/2010/wordprocessingShape">
                    <wps:wsp>
                      <wps:cNvSpPr/>
                      <wps:spPr>
                        <a:xfrm>
                          <a:off x="0" y="0"/>
                          <a:ext cx="4893528" cy="9144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677EEE7" w14:textId="5D97B9D0" w:rsidR="0072130F" w:rsidRDefault="003E2897" w:rsidP="0072130F">
                            <w:pPr>
                              <w:jc w:val="center"/>
                            </w:pPr>
                            <w:r>
                              <w:t>Host u</w:t>
                            </w:r>
                            <w:r w:rsidR="0072130F">
                              <w:t xml:space="preserve">pload results on  </w:t>
                            </w:r>
                            <w:r>
                              <w:t>H</w:t>
                            </w:r>
                            <w:r w:rsidR="0072130F">
                              <w:t xml:space="preserve">andwash </w:t>
                            </w:r>
                            <w:r>
                              <w:t>A</w:t>
                            </w:r>
                            <w:r w:rsidR="0072130F">
                              <w:t xml:space="preserve">wareness </w:t>
                            </w:r>
                            <w:r>
                              <w:t xml:space="preserve">Form </w:t>
                            </w:r>
                            <w:r w:rsidR="0072130F">
                              <w:t>on Radar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EBED72" id="Oval 6" o:spid="_x0000_s1027" style="position:absolute;margin-left:46.15pt;margin-top:290.7pt;width:385.3pt;height:1in;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" fillcolor="#077 [3204]" strokecolor="#011 [484]" strokeweight="1pt">
                <v:stroke joinstyle="miter"/>
                <v:textbox>
                  <w:txbxContent>
                    <w:p w14:paraId="7677EEE7" w14:textId="5D97B9D0" w:rsidR="0072130F" w:rsidRDefault="003E2897" w:rsidP="0072130F">
                      <w:pPr>
                        <w:jc w:val="center"/>
                      </w:pPr>
                      <w:r>
                        <w:t>Host u</w:t>
                      </w:r>
                      <w:r w:rsidR="0072130F">
                        <w:t xml:space="preserve">pload results on  </w:t>
                      </w:r>
                      <w:r>
                        <w:t>H</w:t>
                      </w:r>
                      <w:r w:rsidR="0072130F">
                        <w:t xml:space="preserve">andwash </w:t>
                      </w:r>
                      <w:r>
                        <w:t>A</w:t>
                      </w:r>
                      <w:r w:rsidR="0072130F">
                        <w:t xml:space="preserve">wareness </w:t>
                      </w:r>
                      <w:r>
                        <w:t xml:space="preserve">Form </w:t>
                      </w:r>
                      <w:r w:rsidR="0072130F">
                        <w:t>on Radar</w:t>
                      </w:r>
                    </w:p>
                  </w:txbxContent>
                </v:textbox>
                <w10:wrap anchorx="margin"/>
              </v:oval>
            </w:pict>
          </mc:Fallback>
        </mc:AlternateContent>
      </w:r>
      <w:r>
        <w:rPr>
          <w:rFonts w:cs="Arial"/>
          <w:noProof/>
        </w:rPr>
        <mc:AlternateContent>
          <mc:Choice Requires="wps">
            <w:drawing>
              <wp:anchor distT="0" distB="0" distL="114300" distR="114300" simplePos="0" relativeHeight="251661312" behindDoc="0" locked="0" layoutInCell="1" allowOverlap="1" wp14:anchorId="691690D7" wp14:editId="408AFB49">
                <wp:simplePos x="0" y="0"/>
                <wp:positionH relativeFrom="margin">
                  <wp:posOffset>638810</wp:posOffset>
                </wp:positionH>
                <wp:positionV relativeFrom="paragraph">
                  <wp:posOffset>2299970</wp:posOffset>
                </wp:positionV>
                <wp:extent cx="4776470" cy="1068019"/>
                <wp:effectExtent l="0" t="0" r="24130" b="18415"/>
                <wp:wrapNone/>
                <wp:docPr id="1420507067" name="Oval 3"/>
                <wp:cNvGraphicFramePr/>
                <a:graphic xmlns:a="http://schemas.openxmlformats.org/drawingml/2006/main">
                  <a:graphicData uri="http://schemas.microsoft.com/office/word/2010/wordprocessingShape">
                    <wps:wsp>
                      <wps:cNvSpPr/>
                      <wps:spPr>
                        <a:xfrm>
                          <a:off x="0" y="0"/>
                          <a:ext cx="4776470" cy="10680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8BCEAD" w14:textId="7B7045D3" w:rsidR="00653028" w:rsidRDefault="003E2897" w:rsidP="00653028">
                            <w:pPr>
                              <w:jc w:val="center"/>
                            </w:pPr>
                            <w:r>
                              <w:t>Host and Clinician f</w:t>
                            </w:r>
                            <w:r w:rsidR="0072130F">
                              <w:t>ollow</w:t>
                            </w:r>
                            <w:r>
                              <w:t>s</w:t>
                            </w:r>
                            <w:r w:rsidR="0072130F">
                              <w:t xml:space="preserve"> steps </w:t>
                            </w:r>
                            <w:r>
                              <w:t>as set out o</w:t>
                            </w:r>
                            <w:r w:rsidR="004831F7">
                              <w:t xml:space="preserve">n </w:t>
                            </w:r>
                            <w:r>
                              <w:t>Ha</w:t>
                            </w:r>
                            <w:r w:rsidR="00426255">
                              <w:t>nd</w:t>
                            </w:r>
                            <w:r>
                              <w:t xml:space="preserve">washing Awareness Steps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690D7" id="Oval 3" o:spid="_x0000_s1028" style="position:absolute;margin-left:50.3pt;margin-top:181.1pt;width:376.1pt;height:8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" fillcolor="#077 [3204]" strokecolor="#011 [484]" strokeweight="1pt">
                <v:stroke joinstyle="miter"/>
                <v:textbox>
                  <w:txbxContent>
                    <w:p w14:paraId="128BCEAD" w14:textId="7B7045D3" w:rsidR="00653028" w:rsidRDefault="003E2897" w:rsidP="00653028">
                      <w:pPr>
                        <w:jc w:val="center"/>
                      </w:pPr>
                      <w:r>
                        <w:t>Host and Clinician f</w:t>
                      </w:r>
                      <w:r w:rsidR="0072130F">
                        <w:t>ollow</w:t>
                      </w:r>
                      <w:r>
                        <w:t>s</w:t>
                      </w:r>
                      <w:r w:rsidR="0072130F">
                        <w:t xml:space="preserve"> steps </w:t>
                      </w:r>
                      <w:r>
                        <w:t>as set out o</w:t>
                      </w:r>
                      <w:r w:rsidR="004831F7">
                        <w:t xml:space="preserve">n </w:t>
                      </w:r>
                      <w:r>
                        <w:t>Ha</w:t>
                      </w:r>
                      <w:r w:rsidR="00426255">
                        <w:t>nd</w:t>
                      </w:r>
                      <w:r>
                        <w:t xml:space="preserve">washing Awareness Steps form </w:t>
                      </w:r>
                    </w:p>
                  </w:txbxContent>
                </v:textbox>
                <w10:wrap anchorx="margin"/>
              </v:oval>
            </w:pict>
          </mc:Fallback>
        </mc:AlternateContent>
      </w:r>
      <w:r>
        <w:rPr>
          <w:rFonts w:cs="Arial"/>
          <w:noProof/>
        </w:rPr>
        <mc:AlternateContent>
          <mc:Choice Requires="wps">
            <w:drawing>
              <wp:anchor distT="0" distB="0" distL="114300" distR="114300" simplePos="0" relativeHeight="251660288" behindDoc="0" locked="0" layoutInCell="1" allowOverlap="1" wp14:anchorId="374E5E8B" wp14:editId="7DE11FB9">
                <wp:simplePos x="0" y="0"/>
                <wp:positionH relativeFrom="margin">
                  <wp:posOffset>638810</wp:posOffset>
                </wp:positionH>
                <wp:positionV relativeFrom="paragraph">
                  <wp:posOffset>1018540</wp:posOffset>
                </wp:positionV>
                <wp:extent cx="4776470" cy="950976"/>
                <wp:effectExtent l="0" t="0" r="24130" b="20955"/>
                <wp:wrapNone/>
                <wp:docPr id="168381484" name="Oval 2"/>
                <wp:cNvGraphicFramePr/>
                <a:graphic xmlns:a="http://schemas.openxmlformats.org/drawingml/2006/main">
                  <a:graphicData uri="http://schemas.microsoft.com/office/word/2010/wordprocessingShape">
                    <wps:wsp>
                      <wps:cNvSpPr/>
                      <wps:spPr>
                        <a:xfrm>
                          <a:off x="0" y="0"/>
                          <a:ext cx="4776470" cy="95097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4885B6E" w14:textId="2D6CB65C" w:rsidR="00653028" w:rsidRDefault="001308EF" w:rsidP="00653028">
                            <w:pPr>
                              <w:jc w:val="center"/>
                            </w:pPr>
                            <w:r>
                              <w:t>Host to a</w:t>
                            </w:r>
                            <w:r w:rsidR="00653028">
                              <w:t xml:space="preserve">dvise clinician </w:t>
                            </w:r>
                            <w:r w:rsidR="003E2897">
                              <w:t>Handwashing Awareness is required</w:t>
                            </w:r>
                            <w:r w:rsidR="00653028">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E5E8B" id="Oval 2" o:spid="_x0000_s1029" style="position:absolute;margin-left:50.3pt;margin-top:80.2pt;width:376.1pt;height:74.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" fillcolor="#077 [3204]" strokecolor="#011 [484]" strokeweight="1pt">
                <v:stroke joinstyle="miter"/>
                <v:textbox>
                  <w:txbxContent>
                    <w:p w14:paraId="14885B6E" w14:textId="2D6CB65C" w:rsidR="00653028" w:rsidRDefault="001308EF" w:rsidP="00653028">
                      <w:pPr>
                        <w:jc w:val="center"/>
                      </w:pPr>
                      <w:r>
                        <w:t>Host to a</w:t>
                      </w:r>
                      <w:r w:rsidR="00653028">
                        <w:t xml:space="preserve">dvise clinician </w:t>
                      </w:r>
                      <w:r w:rsidR="003E2897">
                        <w:t>Handwashing Awareness is required</w:t>
                      </w:r>
                      <w:r w:rsidR="00653028">
                        <w:t xml:space="preserve"> </w:t>
                      </w:r>
                    </w:p>
                  </w:txbxContent>
                </v:textbox>
                <w10:wrap anchorx="margin"/>
              </v:oval>
            </w:pict>
          </mc:Fallback>
        </mc:AlternateContent>
      </w:r>
    </w:p>
    <w:sectPr w:rsidR="00653028" w:rsidRPr="00D517EC" w:rsidSect="00201C81">
      <w:headerReference w:type="even" r:id="rId10"/>
      <w:headerReference w:type="default" r:id="rId11"/>
      <w:footerReference w:type="even" r:id="rId12"/>
      <w:footerReference w:type="default" r:id="rId13"/>
      <w:headerReference w:type="first" r:id="rId14"/>
      <w:footerReference w:type="first" r:id="rId15"/>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4DFA3" w14:textId="77777777" w:rsidR="006A3A1F" w:rsidRDefault="006A3A1F" w:rsidP="003F037B">
      <w:pPr>
        <w:spacing w:after="0" w:line="240" w:lineRule="auto"/>
      </w:pPr>
      <w:r>
        <w:separator/>
      </w:r>
    </w:p>
  </w:endnote>
  <w:endnote w:type="continuationSeparator" w:id="0">
    <w:p w14:paraId="3EB6F30A" w14:textId="77777777" w:rsidR="006A3A1F" w:rsidRDefault="006A3A1F"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DB55997-AB10-4A57-B34C-893C10D755D0}"/>
    <w:embedBold r:id="rId2" w:fontKey="{1E25C063-AE8A-41A4-A4C6-9AE0CA151EF0}"/>
    <w:embedItalic r:id="rId3" w:fontKey="{19FC8F0C-F999-4841-A11D-B07CFF0FD1FB}"/>
    <w:embedBoldItalic r:id="rId4" w:fontKey="{0D83E70D-262B-42E7-AAD8-879C47EDB469}"/>
  </w:font>
  <w:font w:name="Symbol">
    <w:panose1 w:val="05050102010706020507"/>
    <w:charset w:val="02"/>
    <w:family w:val="roman"/>
    <w:pitch w:val="variable"/>
    <w:sig w:usb0="00000000" w:usb1="10000000" w:usb2="00000000" w:usb3="00000000" w:csb0="80000000" w:csb1="00000000"/>
    <w:embedRegular r:id="rId5" w:fontKey="{257AEFA5-4F30-41DE-979F-F5BE05A94529}"/>
  </w:font>
  <w:font w:name="Courier New">
    <w:panose1 w:val="02070309020205020404"/>
    <w:charset w:val="00"/>
    <w:family w:val="modern"/>
    <w:pitch w:val="fixed"/>
    <w:sig w:usb0="E0002EFF" w:usb1="C0007843" w:usb2="00000009" w:usb3="00000000" w:csb0="000001FF" w:csb1="00000000"/>
    <w:embedRegular r:id="rId6" w:fontKey="{66B65344-2436-453B-BA64-24DA4862A9FC}"/>
  </w:font>
  <w:font w:name="Wingdings">
    <w:panose1 w:val="05000000000000000000"/>
    <w:charset w:val="02"/>
    <w:family w:val="auto"/>
    <w:pitch w:val="variable"/>
    <w:sig w:usb0="00000000" w:usb1="10000000" w:usb2="00000000" w:usb3="00000000" w:csb0="80000000" w:csb1="00000000"/>
    <w:embedRegular r:id="rId7" w:fontKey="{01E4BC14-8F2A-4976-9924-3EEF18192752}"/>
  </w:font>
  <w:font w:name="Arial">
    <w:panose1 w:val="020B0604020202020204"/>
    <w:charset w:val="00"/>
    <w:family w:val="swiss"/>
    <w:pitch w:val="variable"/>
    <w:sig w:usb0="E0002EFF" w:usb1="C000785B" w:usb2="00000009" w:usb3="00000000" w:csb0="000001FF" w:csb1="00000000"/>
    <w:embedRegular r:id="rId8" w:fontKey="{E1C941AB-BB5F-4C92-8116-21DE3894247A}"/>
    <w:embedBold r:id="rId9" w:fontKey="{6DEAC67E-85B5-428E-958D-A1145C1E8BCD}"/>
    <w:embedItalic r:id="rId10" w:fontKey="{D1A3BBE7-9079-4AD9-89DD-BAE30E43372D}"/>
    <w:embedBoldItalic r:id="rId11" w:fontKey="{1EE87A10-4B91-4A45-A7EA-889F428ABF57}"/>
  </w:font>
  <w:font w:name="Bree Serif">
    <w:panose1 w:val="02000503040000020004"/>
    <w:charset w:val="00"/>
    <w:family w:val="auto"/>
    <w:pitch w:val="variable"/>
    <w:sig w:usb0="A00000AF" w:usb1="4000204B" w:usb2="00000000" w:usb3="00000000" w:csb0="00000093" w:csb1="00000000"/>
    <w:embedRegular r:id="rId12" w:fontKey="{18741C5A-A30E-43DB-B2EB-EA7D564AF1C9}"/>
  </w:font>
  <w:font w:name="Cambria">
    <w:panose1 w:val="02040503050406030204"/>
    <w:charset w:val="00"/>
    <w:family w:val="roman"/>
    <w:pitch w:val="variable"/>
    <w:sig w:usb0="E00006FF" w:usb1="420024FF" w:usb2="02000000" w:usb3="00000000" w:csb0="0000019F" w:csb1="00000000"/>
    <w:embedRegular r:id="rId13" w:fontKey="{170F1C6D-22ED-4685-AF59-B612AA96F07B}"/>
    <w:embedBold r:id="rId14" w:fontKey="{322C515C-D0BC-4918-A2F1-B3E219A15C7F}"/>
    <w:embedItalic r:id="rId15" w:fontKey="{62037607-D95E-49B7-B0D3-48B7388CFC48}"/>
    <w:embedBoldItalic r:id="rId16" w:fontKey="{D0FFDE2A-4F88-44B4-ADFF-D3A4F28F46C4}"/>
  </w:font>
  <w:font w:name="Tahoma">
    <w:panose1 w:val="020B0604030504040204"/>
    <w:charset w:val="00"/>
    <w:family w:val="swiss"/>
    <w:pitch w:val="variable"/>
    <w:sig w:usb0="E1002EFF" w:usb1="C000605B" w:usb2="00000029" w:usb3="00000000" w:csb0="000101FF" w:csb1="00000000"/>
    <w:embedRegular r:id="rId17" w:fontKey="{B6CAD153-3192-4C8A-834B-F37142403946}"/>
  </w:font>
  <w:font w:name="Calibri">
    <w:panose1 w:val="020F0502020204030204"/>
    <w:charset w:val="00"/>
    <w:family w:val="swiss"/>
    <w:pitch w:val="variable"/>
    <w:sig w:usb0="E4002EFF" w:usb1="C000247B" w:usb2="00000009" w:usb3="00000000" w:csb0="000001FF" w:csb1="00000000"/>
    <w:embedRegular r:id="rId18" w:fontKey="{B2642FC7-782B-4B49-A3A2-8EB49B89ABB3}"/>
  </w:font>
  <w:font w:name="Verdana">
    <w:panose1 w:val="020B0604030504040204"/>
    <w:charset w:val="00"/>
    <w:family w:val="swiss"/>
    <w:pitch w:val="variable"/>
    <w:sig w:usb0="A00006FF" w:usb1="4000205B" w:usb2="00000010" w:usb3="00000000" w:csb0="0000019F" w:csb1="00000000"/>
    <w:embedRegular r:id="rId19" w:fontKey="{4B486AD5-8B59-4040-9ADC-B0F6111A9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E6C8" w14:textId="77777777" w:rsidR="005327E7" w:rsidRDefault="005327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F02773" w:rsidRPr="006916B2" w14:paraId="2223127A" w14:textId="00FB81E6" w:rsidTr="00EF4CE9">
      <w:tc>
        <w:tcPr>
          <w:tcW w:w="4601" w:type="dxa"/>
        </w:tcPr>
        <w:p w14:paraId="5F5929C7" w14:textId="77777777" w:rsidR="00F02773" w:rsidRPr="006916B2" w:rsidRDefault="00F02773" w:rsidP="00EF4CE9">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F02773" w:rsidRPr="006916B2" w:rsidRDefault="00F02773" w:rsidP="00EF4CE9">
          <w:pPr>
            <w:pStyle w:val="Footer"/>
            <w:jc w:val="right"/>
          </w:pPr>
        </w:p>
      </w:tc>
      <w:tc>
        <w:tcPr>
          <w:tcW w:w="2680" w:type="dxa"/>
        </w:tcPr>
        <w:p w14:paraId="18C36FBF" w14:textId="739A7A17" w:rsidR="00F02773" w:rsidRPr="00EF4CE9" w:rsidRDefault="00F02773" w:rsidP="00EF4CE9">
          <w:pPr>
            <w:pStyle w:val="Footer"/>
            <w:jc w:val="right"/>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F02773" w:rsidRPr="00687118" w:rsidRDefault="00F02773"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F02773" w:rsidRDefault="00F027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30"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F02773" w:rsidRPr="00687118" w:rsidRDefault="00F02773"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F02773" w:rsidRDefault="00F02773"/>
                      </w:txbxContent>
                    </v:textbox>
                  </v:shape>
                </w:pict>
              </mc:Fallback>
            </mc:AlternateContent>
          </w:r>
        </w:p>
        <w:p w14:paraId="4BB316CA" w14:textId="77777777" w:rsidR="00F02773" w:rsidRPr="00EF4CE9" w:rsidRDefault="00F02773" w:rsidP="00EF4CE9">
          <w:pPr>
            <w:pStyle w:val="Footer"/>
            <w:jc w:val="right"/>
            <w:rPr>
              <w:rFonts w:asciiTheme="majorHAnsi" w:hAnsiTheme="majorHAnsi"/>
              <w:sz w:val="24"/>
              <w:szCs w:val="24"/>
            </w:rPr>
          </w:pPr>
        </w:p>
      </w:tc>
    </w:tr>
  </w:tbl>
  <w:p w14:paraId="3688A3FE" w14:textId="77777777" w:rsidR="00F02773" w:rsidRPr="006916B2" w:rsidRDefault="00F02773" w:rsidP="006916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05A3" w14:textId="77777777" w:rsidR="005327E7" w:rsidRDefault="00532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80723" w14:textId="77777777" w:rsidR="006A3A1F" w:rsidRDefault="006A3A1F" w:rsidP="003F037B">
      <w:pPr>
        <w:spacing w:after="0" w:line="240" w:lineRule="auto"/>
      </w:pPr>
      <w:r>
        <w:separator/>
      </w:r>
    </w:p>
  </w:footnote>
  <w:footnote w:type="continuationSeparator" w:id="0">
    <w:p w14:paraId="010C6C62" w14:textId="77777777" w:rsidR="006A3A1F" w:rsidRDefault="006A3A1F"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C570" w14:textId="77777777" w:rsidR="005327E7" w:rsidRDefault="00532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1EFA" w14:textId="2CFFFA55" w:rsidR="00F02773" w:rsidRPr="00534B82" w:rsidRDefault="005327E7" w:rsidP="00EF29B6">
    <w:pPr>
      <w:pStyle w:val="Header"/>
      <w:jc w:val="center"/>
      <w:rPr>
        <w:rFonts w:asciiTheme="majorHAnsi" w:hAnsiTheme="majorHAnsi"/>
        <w:color w:val="007777" w:themeColor="accent1"/>
        <w:sz w:val="32"/>
      </w:rPr>
    </w:pPr>
    <w:r w:rsidRPr="00534B82">
      <w:rPr>
        <w:rFonts w:asciiTheme="majorHAnsi" w:hAnsiTheme="majorHAnsi"/>
        <w:color w:val="007777" w:themeColor="accent1"/>
        <w:sz w:val="32"/>
      </w:rPr>
      <w:t xml:space="preserve">Standard Operating Procedures for Handwashing Audits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F02773" w:rsidRPr="006916B2" w14:paraId="51A4F629" w14:textId="77777777" w:rsidTr="00F02773">
      <w:tc>
        <w:tcPr>
          <w:tcW w:w="4536" w:type="dxa"/>
        </w:tcPr>
        <w:p w14:paraId="59D9E7FB" w14:textId="77777777" w:rsidR="00F02773" w:rsidRPr="006916B2" w:rsidRDefault="00F02773"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F02773" w:rsidRPr="006916B2" w:rsidRDefault="00F02773" w:rsidP="00201C81">
          <w:pPr>
            <w:pStyle w:val="Footer"/>
          </w:pPr>
        </w:p>
      </w:tc>
      <w:tc>
        <w:tcPr>
          <w:tcW w:w="3393" w:type="dxa"/>
        </w:tcPr>
        <w:p w14:paraId="4251A7F3" w14:textId="77777777" w:rsidR="00F02773" w:rsidRPr="006916B2" w:rsidRDefault="00F02773"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F02773" w:rsidRPr="00201C81" w:rsidRDefault="00F02773"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A21C7"/>
    <w:multiLevelType w:val="multilevel"/>
    <w:tmpl w:val="A70042D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723325F"/>
    <w:multiLevelType w:val="hybridMultilevel"/>
    <w:tmpl w:val="F8A69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F36AE"/>
    <w:multiLevelType w:val="hybridMultilevel"/>
    <w:tmpl w:val="CAC6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0F4148"/>
    <w:multiLevelType w:val="hybridMultilevel"/>
    <w:tmpl w:val="9552187C"/>
    <w:lvl w:ilvl="0" w:tplc="D48444E2">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D5B9D"/>
    <w:multiLevelType w:val="hybridMultilevel"/>
    <w:tmpl w:val="3EF801B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EE21DD6"/>
    <w:multiLevelType w:val="hybridMultilevel"/>
    <w:tmpl w:val="B9A2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17497E"/>
    <w:multiLevelType w:val="hybridMultilevel"/>
    <w:tmpl w:val="76B0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441084"/>
    <w:multiLevelType w:val="hybridMultilevel"/>
    <w:tmpl w:val="8EB068C0"/>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75D0085C"/>
    <w:multiLevelType w:val="hybridMultilevel"/>
    <w:tmpl w:val="ED569B9E"/>
    <w:lvl w:ilvl="0" w:tplc="A00A0E42">
      <w:start w:val="1"/>
      <w:numFmt w:val="lowerLetter"/>
      <w:pStyle w:val="ListParagraph"/>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num w:numId="1" w16cid:durableId="2001078672">
    <w:abstractNumId w:val="0"/>
  </w:num>
  <w:num w:numId="2" w16cid:durableId="1755930566">
    <w:abstractNumId w:val="1"/>
  </w:num>
  <w:num w:numId="3" w16cid:durableId="1829438626">
    <w:abstractNumId w:val="3"/>
  </w:num>
  <w:num w:numId="4" w16cid:durableId="426074866">
    <w:abstractNumId w:val="6"/>
  </w:num>
  <w:num w:numId="5" w16cid:durableId="812016779">
    <w:abstractNumId w:val="2"/>
  </w:num>
  <w:num w:numId="6" w16cid:durableId="166942655">
    <w:abstractNumId w:val="4"/>
  </w:num>
  <w:num w:numId="7" w16cid:durableId="1209295141">
    <w:abstractNumId w:val="5"/>
  </w:num>
  <w:num w:numId="8" w16cid:durableId="1470247077">
    <w:abstractNumId w:val="7"/>
  </w:num>
  <w:num w:numId="9" w16cid:durableId="44534787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13617"/>
    <w:rsid w:val="00016B6C"/>
    <w:rsid w:val="00020DB7"/>
    <w:rsid w:val="000435A3"/>
    <w:rsid w:val="00072830"/>
    <w:rsid w:val="000C0729"/>
    <w:rsid w:val="000C5D7C"/>
    <w:rsid w:val="001101C3"/>
    <w:rsid w:val="0012121B"/>
    <w:rsid w:val="001308EF"/>
    <w:rsid w:val="001310D6"/>
    <w:rsid w:val="00146DDD"/>
    <w:rsid w:val="001727E7"/>
    <w:rsid w:val="00187438"/>
    <w:rsid w:val="00195350"/>
    <w:rsid w:val="00201C81"/>
    <w:rsid w:val="002041D8"/>
    <w:rsid w:val="002358A6"/>
    <w:rsid w:val="002573BB"/>
    <w:rsid w:val="002908A2"/>
    <w:rsid w:val="002B14A0"/>
    <w:rsid w:val="002B3221"/>
    <w:rsid w:val="002D136F"/>
    <w:rsid w:val="00340AA1"/>
    <w:rsid w:val="0036363E"/>
    <w:rsid w:val="0037516F"/>
    <w:rsid w:val="003810E8"/>
    <w:rsid w:val="003A1FC5"/>
    <w:rsid w:val="003B7015"/>
    <w:rsid w:val="003B726C"/>
    <w:rsid w:val="003E2897"/>
    <w:rsid w:val="003E5324"/>
    <w:rsid w:val="003E5D16"/>
    <w:rsid w:val="003F037B"/>
    <w:rsid w:val="00410309"/>
    <w:rsid w:val="00410541"/>
    <w:rsid w:val="00420482"/>
    <w:rsid w:val="00426255"/>
    <w:rsid w:val="00426F5A"/>
    <w:rsid w:val="00427C9D"/>
    <w:rsid w:val="0045446C"/>
    <w:rsid w:val="004559B9"/>
    <w:rsid w:val="00463465"/>
    <w:rsid w:val="00466D83"/>
    <w:rsid w:val="0047176A"/>
    <w:rsid w:val="004831F7"/>
    <w:rsid w:val="004957AF"/>
    <w:rsid w:val="004B525A"/>
    <w:rsid w:val="004D0936"/>
    <w:rsid w:val="004E65D4"/>
    <w:rsid w:val="004F6AC7"/>
    <w:rsid w:val="005209FA"/>
    <w:rsid w:val="005327E7"/>
    <w:rsid w:val="00534B82"/>
    <w:rsid w:val="00536D8C"/>
    <w:rsid w:val="00543F9D"/>
    <w:rsid w:val="00551851"/>
    <w:rsid w:val="00563E87"/>
    <w:rsid w:val="005C226B"/>
    <w:rsid w:val="005C5B4B"/>
    <w:rsid w:val="005C62C1"/>
    <w:rsid w:val="00607D21"/>
    <w:rsid w:val="00653028"/>
    <w:rsid w:val="00673D92"/>
    <w:rsid w:val="00680120"/>
    <w:rsid w:val="00686B97"/>
    <w:rsid w:val="00687118"/>
    <w:rsid w:val="006916B2"/>
    <w:rsid w:val="0069583A"/>
    <w:rsid w:val="006A3A1F"/>
    <w:rsid w:val="006E1BFF"/>
    <w:rsid w:val="00712216"/>
    <w:rsid w:val="0072130F"/>
    <w:rsid w:val="0072131F"/>
    <w:rsid w:val="00784160"/>
    <w:rsid w:val="00793CB9"/>
    <w:rsid w:val="007B3E69"/>
    <w:rsid w:val="007C381A"/>
    <w:rsid w:val="007E7E21"/>
    <w:rsid w:val="008122CA"/>
    <w:rsid w:val="00830325"/>
    <w:rsid w:val="00841164"/>
    <w:rsid w:val="008430C6"/>
    <w:rsid w:val="00875EEF"/>
    <w:rsid w:val="008A5467"/>
    <w:rsid w:val="008B2391"/>
    <w:rsid w:val="008C3A84"/>
    <w:rsid w:val="00901F89"/>
    <w:rsid w:val="009218C1"/>
    <w:rsid w:val="00932570"/>
    <w:rsid w:val="00936F49"/>
    <w:rsid w:val="00950B34"/>
    <w:rsid w:val="00967DB2"/>
    <w:rsid w:val="009B00B4"/>
    <w:rsid w:val="009B73A2"/>
    <w:rsid w:val="009C4E1F"/>
    <w:rsid w:val="009D078F"/>
    <w:rsid w:val="009F3E9B"/>
    <w:rsid w:val="00A05010"/>
    <w:rsid w:val="00A106E9"/>
    <w:rsid w:val="00A13702"/>
    <w:rsid w:val="00A13860"/>
    <w:rsid w:val="00A1529B"/>
    <w:rsid w:val="00A4353D"/>
    <w:rsid w:val="00A55D87"/>
    <w:rsid w:val="00A75B70"/>
    <w:rsid w:val="00AB3BB1"/>
    <w:rsid w:val="00B51FC2"/>
    <w:rsid w:val="00B66EE0"/>
    <w:rsid w:val="00B76619"/>
    <w:rsid w:val="00B9218C"/>
    <w:rsid w:val="00C02391"/>
    <w:rsid w:val="00C134A6"/>
    <w:rsid w:val="00C25355"/>
    <w:rsid w:val="00CD2955"/>
    <w:rsid w:val="00CF1C8A"/>
    <w:rsid w:val="00D325B9"/>
    <w:rsid w:val="00D517EC"/>
    <w:rsid w:val="00DA6CFB"/>
    <w:rsid w:val="00DE0569"/>
    <w:rsid w:val="00DE1F6E"/>
    <w:rsid w:val="00DF5FB4"/>
    <w:rsid w:val="00E224E3"/>
    <w:rsid w:val="00E53AC8"/>
    <w:rsid w:val="00E55566"/>
    <w:rsid w:val="00E566AB"/>
    <w:rsid w:val="00EA4C91"/>
    <w:rsid w:val="00EB36BE"/>
    <w:rsid w:val="00EB6F9C"/>
    <w:rsid w:val="00EC2774"/>
    <w:rsid w:val="00EF29B6"/>
    <w:rsid w:val="00EF4CE9"/>
    <w:rsid w:val="00F02773"/>
    <w:rsid w:val="00F15783"/>
    <w:rsid w:val="00F215E2"/>
    <w:rsid w:val="00F34AFF"/>
    <w:rsid w:val="00F35C13"/>
    <w:rsid w:val="00F539CB"/>
    <w:rsid w:val="00F647F7"/>
    <w:rsid w:val="00FB030A"/>
    <w:rsid w:val="00FB0EE5"/>
    <w:rsid w:val="00FD3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9"/>
    <w:qFormat/>
    <w:rsid w:val="002573BB"/>
    <w:pPr>
      <w:keepNext/>
      <w:keepLines/>
      <w:numPr>
        <w:numId w:val="3"/>
      </w:numPr>
      <w:spacing w:after="0" w:line="240" w:lineRule="auto"/>
      <w:outlineLvl w:val="0"/>
    </w:pPr>
    <w:rPr>
      <w:rFonts w:ascii="Bree Serif" w:eastAsiaTheme="majorEastAsia" w:hAnsi="Bree Serif" w:cstheme="majorBidi"/>
      <w:color w:val="007777" w:themeColor="accent1"/>
      <w:sz w:val="44"/>
      <w:szCs w:val="44"/>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7E7E21"/>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paragraph" w:styleId="Heading5">
    <w:name w:val="heading 5"/>
    <w:basedOn w:val="Normal"/>
    <w:next w:val="Normal"/>
    <w:link w:val="Heading5Char"/>
    <w:uiPriority w:val="9"/>
    <w:qFormat/>
    <w:rsid w:val="0045446C"/>
    <w:pPr>
      <w:spacing w:after="0" w:line="271" w:lineRule="auto"/>
      <w:outlineLvl w:val="4"/>
    </w:pPr>
    <w:rPr>
      <w:rFonts w:ascii="Cambria" w:eastAsia="Times New Roman" w:hAnsi="Cambria" w:cs="Times New Roman"/>
      <w:i/>
      <w:iCs/>
      <w:sz w:val="24"/>
      <w:szCs w:val="24"/>
      <w:lang w:val="x-none" w:eastAsia="x-none"/>
    </w:rPr>
  </w:style>
  <w:style w:type="paragraph" w:styleId="Heading6">
    <w:name w:val="heading 6"/>
    <w:basedOn w:val="Normal"/>
    <w:next w:val="Normal"/>
    <w:link w:val="Heading6Char"/>
    <w:uiPriority w:val="9"/>
    <w:qFormat/>
    <w:rsid w:val="0045446C"/>
    <w:pPr>
      <w:shd w:val="clear" w:color="auto" w:fill="FFFFFF"/>
      <w:spacing w:after="0" w:line="271" w:lineRule="auto"/>
      <w:outlineLvl w:val="5"/>
    </w:pPr>
    <w:rPr>
      <w:rFonts w:ascii="Cambria" w:eastAsia="Times New Roman" w:hAnsi="Cambria" w:cs="Times New Roman"/>
      <w:b/>
      <w:bCs/>
      <w:color w:val="595959"/>
      <w:spacing w:val="5"/>
      <w:sz w:val="20"/>
      <w:szCs w:val="20"/>
      <w:lang w:val="x-none" w:eastAsia="x-none"/>
    </w:rPr>
  </w:style>
  <w:style w:type="paragraph" w:styleId="Heading7">
    <w:name w:val="heading 7"/>
    <w:basedOn w:val="Normal"/>
    <w:next w:val="Normal"/>
    <w:link w:val="Heading7Char"/>
    <w:uiPriority w:val="9"/>
    <w:qFormat/>
    <w:rsid w:val="0045446C"/>
    <w:pPr>
      <w:spacing w:after="0" w:line="276" w:lineRule="auto"/>
      <w:outlineLvl w:val="6"/>
    </w:pPr>
    <w:rPr>
      <w:rFonts w:ascii="Cambria" w:eastAsia="Times New Roman" w:hAnsi="Cambria" w:cs="Times New Roman"/>
      <w:b/>
      <w:bCs/>
      <w:i/>
      <w:iCs/>
      <w:color w:val="5A5A5A"/>
      <w:sz w:val="20"/>
      <w:szCs w:val="20"/>
      <w:lang w:val="x-none" w:eastAsia="x-none"/>
    </w:rPr>
  </w:style>
  <w:style w:type="paragraph" w:styleId="Heading8">
    <w:name w:val="heading 8"/>
    <w:basedOn w:val="Normal"/>
    <w:next w:val="Normal"/>
    <w:link w:val="Heading8Char"/>
    <w:uiPriority w:val="9"/>
    <w:qFormat/>
    <w:rsid w:val="0045446C"/>
    <w:pPr>
      <w:spacing w:after="0" w:line="276" w:lineRule="auto"/>
      <w:outlineLvl w:val="7"/>
    </w:pPr>
    <w:rPr>
      <w:rFonts w:ascii="Cambria" w:eastAsia="Times New Roman" w:hAnsi="Cambria" w:cs="Times New Roman"/>
      <w:b/>
      <w:bCs/>
      <w:color w:val="7F7F7F"/>
      <w:sz w:val="20"/>
      <w:szCs w:val="20"/>
      <w:lang w:val="x-none" w:eastAsia="x-none"/>
    </w:rPr>
  </w:style>
  <w:style w:type="paragraph" w:styleId="Heading9">
    <w:name w:val="heading 9"/>
    <w:basedOn w:val="Normal"/>
    <w:next w:val="Normal"/>
    <w:link w:val="Heading9Char"/>
    <w:uiPriority w:val="9"/>
    <w:qFormat/>
    <w:rsid w:val="0045446C"/>
    <w:pPr>
      <w:spacing w:after="0" w:line="271" w:lineRule="auto"/>
      <w:outlineLvl w:val="8"/>
    </w:pPr>
    <w:rPr>
      <w:rFonts w:ascii="Cambria" w:eastAsia="Times New Roman" w:hAnsi="Cambria" w:cs="Times New Roman"/>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573BB"/>
    <w:rPr>
      <w:rFonts w:ascii="Bree Serif" w:eastAsiaTheme="majorEastAsia" w:hAnsi="Bree Serif" w:cstheme="majorBidi"/>
      <w:color w:val="007777" w:themeColor="accent1"/>
      <w:sz w:val="44"/>
      <w:szCs w:val="44"/>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qFormat/>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7E7E21"/>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99"/>
    <w:qFormat/>
    <w:rsid w:val="00950B34"/>
    <w:pPr>
      <w:numPr>
        <w:numId w:val="9"/>
      </w:numPr>
      <w:spacing w:after="0"/>
    </w:pPr>
    <w:rPr>
      <w:rFonts w:asciiTheme="majorHAnsi" w:hAnsiTheme="majorHAnsi"/>
      <w:color w:val="007777" w:themeColor="accent1"/>
      <w:sz w:val="44"/>
      <w:szCs w:val="44"/>
    </w:r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qFormat/>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qFormat/>
    <w:rsid w:val="008B2391"/>
    <w:pPr>
      <w:spacing w:before="240" w:after="120"/>
    </w:pPr>
    <w:rPr>
      <w:rFonts w:asciiTheme="minorHAnsi" w:hAnsiTheme="minorHAnsi" w:cstheme="minorHAnsi"/>
      <w:b/>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qFormat/>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3E5D16"/>
    <w:rPr>
      <w:color w:val="954F72" w:themeColor="followedHyperlink"/>
      <w:u w:val="single"/>
    </w:rPr>
  </w:style>
  <w:style w:type="character" w:customStyle="1" w:styleId="Heading5Char">
    <w:name w:val="Heading 5 Char"/>
    <w:basedOn w:val="DefaultParagraphFont"/>
    <w:link w:val="Heading5"/>
    <w:uiPriority w:val="9"/>
    <w:rsid w:val="0045446C"/>
    <w:rPr>
      <w:rFonts w:ascii="Cambria" w:eastAsia="Times New Roman" w:hAnsi="Cambria" w:cs="Times New Roman"/>
      <w:i/>
      <w:iCs/>
      <w:sz w:val="24"/>
      <w:szCs w:val="24"/>
      <w:lang w:val="x-none" w:eastAsia="x-none"/>
    </w:rPr>
  </w:style>
  <w:style w:type="character" w:customStyle="1" w:styleId="Heading6Char">
    <w:name w:val="Heading 6 Char"/>
    <w:basedOn w:val="DefaultParagraphFont"/>
    <w:link w:val="Heading6"/>
    <w:uiPriority w:val="9"/>
    <w:rsid w:val="0045446C"/>
    <w:rPr>
      <w:rFonts w:ascii="Cambria" w:eastAsia="Times New Roman" w:hAnsi="Cambria" w:cs="Times New Roman"/>
      <w:b/>
      <w:bCs/>
      <w:color w:val="595959"/>
      <w:spacing w:val="5"/>
      <w:sz w:val="20"/>
      <w:szCs w:val="20"/>
      <w:shd w:val="clear" w:color="auto" w:fill="FFFFFF"/>
      <w:lang w:val="x-none" w:eastAsia="x-none"/>
    </w:rPr>
  </w:style>
  <w:style w:type="character" w:customStyle="1" w:styleId="Heading7Char">
    <w:name w:val="Heading 7 Char"/>
    <w:basedOn w:val="DefaultParagraphFont"/>
    <w:link w:val="Heading7"/>
    <w:uiPriority w:val="9"/>
    <w:rsid w:val="0045446C"/>
    <w:rPr>
      <w:rFonts w:ascii="Cambria" w:eastAsia="Times New Roman" w:hAnsi="Cambria" w:cs="Times New Roman"/>
      <w:b/>
      <w:bCs/>
      <w:i/>
      <w:iCs/>
      <w:color w:val="5A5A5A"/>
      <w:sz w:val="20"/>
      <w:szCs w:val="20"/>
      <w:lang w:val="x-none" w:eastAsia="x-none"/>
    </w:rPr>
  </w:style>
  <w:style w:type="character" w:customStyle="1" w:styleId="Heading8Char">
    <w:name w:val="Heading 8 Char"/>
    <w:basedOn w:val="DefaultParagraphFont"/>
    <w:link w:val="Heading8"/>
    <w:uiPriority w:val="9"/>
    <w:rsid w:val="0045446C"/>
    <w:rPr>
      <w:rFonts w:ascii="Cambria" w:eastAsia="Times New Roman" w:hAnsi="Cambria" w:cs="Times New Roman"/>
      <w:b/>
      <w:bCs/>
      <w:color w:val="7F7F7F"/>
      <w:sz w:val="20"/>
      <w:szCs w:val="20"/>
      <w:lang w:val="x-none" w:eastAsia="x-none"/>
    </w:rPr>
  </w:style>
  <w:style w:type="character" w:customStyle="1" w:styleId="Heading9Char">
    <w:name w:val="Heading 9 Char"/>
    <w:basedOn w:val="DefaultParagraphFont"/>
    <w:link w:val="Heading9"/>
    <w:uiPriority w:val="9"/>
    <w:rsid w:val="0045446C"/>
    <w:rPr>
      <w:rFonts w:ascii="Cambria" w:eastAsia="Times New Roman" w:hAnsi="Cambria" w:cs="Times New Roman"/>
      <w:b/>
      <w:bCs/>
      <w:i/>
      <w:iCs/>
      <w:color w:val="7F7F7F"/>
      <w:sz w:val="18"/>
      <w:szCs w:val="18"/>
      <w:lang w:val="x-none" w:eastAsia="x-none"/>
    </w:rPr>
  </w:style>
  <w:style w:type="paragraph" w:styleId="BalloonText">
    <w:name w:val="Balloon Text"/>
    <w:basedOn w:val="Normal"/>
    <w:link w:val="BalloonTextChar"/>
    <w:uiPriority w:val="99"/>
    <w:semiHidden/>
    <w:unhideWhenUsed/>
    <w:rsid w:val="0045446C"/>
    <w:pPr>
      <w:spacing w:after="12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5446C"/>
    <w:rPr>
      <w:rFonts w:ascii="Tahoma" w:eastAsia="Calibri" w:hAnsi="Tahoma" w:cs="Tahoma"/>
      <w:sz w:val="16"/>
      <w:szCs w:val="16"/>
    </w:rPr>
  </w:style>
  <w:style w:type="paragraph" w:styleId="NormalWeb">
    <w:name w:val="Normal (Web)"/>
    <w:basedOn w:val="Normal"/>
    <w:uiPriority w:val="99"/>
    <w:semiHidden/>
    <w:unhideWhenUsed/>
    <w:rsid w:val="004544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uiPriority w:val="99"/>
    <w:semiHidden/>
    <w:unhideWhenUsed/>
    <w:rsid w:val="0045446C"/>
    <w:rPr>
      <w:sz w:val="16"/>
      <w:szCs w:val="16"/>
    </w:rPr>
  </w:style>
  <w:style w:type="paragraph" w:styleId="CommentText">
    <w:name w:val="annotation text"/>
    <w:basedOn w:val="Normal"/>
    <w:link w:val="CommentTextChar"/>
    <w:uiPriority w:val="99"/>
    <w:semiHidden/>
    <w:unhideWhenUsed/>
    <w:rsid w:val="0045446C"/>
    <w:pPr>
      <w:spacing w:after="200" w:line="276" w:lineRule="auto"/>
    </w:pPr>
    <w:rPr>
      <w:rFonts w:eastAsia="Times New Roman" w:cs="Times New Roman"/>
      <w:sz w:val="20"/>
      <w:szCs w:val="20"/>
      <w:lang w:val="en-US" w:bidi="en-US"/>
    </w:rPr>
  </w:style>
  <w:style w:type="character" w:customStyle="1" w:styleId="CommentTextChar">
    <w:name w:val="Comment Text Char"/>
    <w:basedOn w:val="DefaultParagraphFont"/>
    <w:link w:val="CommentText"/>
    <w:uiPriority w:val="99"/>
    <w:semiHidden/>
    <w:rsid w:val="0045446C"/>
    <w:rPr>
      <w:rFonts w:ascii="Arial" w:eastAsia="Times New Roman" w:hAnsi="Arial" w:cs="Times New Roman"/>
      <w:sz w:val="20"/>
      <w:szCs w:val="20"/>
      <w:lang w:val="en-US" w:bidi="en-US"/>
    </w:rPr>
  </w:style>
  <w:style w:type="paragraph" w:styleId="NoSpacing">
    <w:name w:val="No Spacing"/>
    <w:basedOn w:val="Normal"/>
    <w:link w:val="NoSpacingChar"/>
    <w:uiPriority w:val="1"/>
    <w:qFormat/>
    <w:rsid w:val="0045446C"/>
    <w:pPr>
      <w:spacing w:after="0" w:line="240" w:lineRule="auto"/>
    </w:pPr>
    <w:rPr>
      <w:rFonts w:eastAsia="Times New Roman" w:cs="Times New Roman"/>
      <w:lang w:val="en-US" w:bidi="en-US"/>
    </w:rPr>
  </w:style>
  <w:style w:type="character" w:customStyle="1" w:styleId="NoSpacingChar">
    <w:name w:val="No Spacing Char"/>
    <w:basedOn w:val="DefaultParagraphFont"/>
    <w:link w:val="NoSpacing"/>
    <w:uiPriority w:val="1"/>
    <w:rsid w:val="0045446C"/>
    <w:rPr>
      <w:rFonts w:ascii="Arial" w:eastAsia="Times New Roman" w:hAnsi="Arial" w:cs="Times New Roman"/>
      <w:lang w:val="en-US" w:bidi="en-US"/>
    </w:rPr>
  </w:style>
  <w:style w:type="paragraph" w:styleId="Title">
    <w:name w:val="Title"/>
    <w:basedOn w:val="Normal"/>
    <w:next w:val="Normal"/>
    <w:link w:val="TitleChar"/>
    <w:uiPriority w:val="10"/>
    <w:qFormat/>
    <w:rsid w:val="0045446C"/>
    <w:pPr>
      <w:spacing w:after="300" w:line="240" w:lineRule="auto"/>
      <w:contextualSpacing/>
    </w:pPr>
    <w:rPr>
      <w:rFonts w:ascii="Cambria" w:eastAsia="Times New Roman" w:hAnsi="Cambria" w:cs="Times New Roman"/>
      <w:smallCaps/>
      <w:sz w:val="52"/>
      <w:szCs w:val="52"/>
      <w:lang w:val="x-none" w:eastAsia="x-none"/>
    </w:rPr>
  </w:style>
  <w:style w:type="character" w:customStyle="1" w:styleId="TitleChar">
    <w:name w:val="Title Char"/>
    <w:basedOn w:val="DefaultParagraphFont"/>
    <w:link w:val="Title"/>
    <w:uiPriority w:val="10"/>
    <w:rsid w:val="0045446C"/>
    <w:rPr>
      <w:rFonts w:ascii="Cambria" w:eastAsia="Times New Roman" w:hAnsi="Cambria" w:cs="Times New Roman"/>
      <w:smallCaps/>
      <w:sz w:val="52"/>
      <w:szCs w:val="52"/>
      <w:lang w:val="x-none" w:eastAsia="x-none"/>
    </w:rPr>
  </w:style>
  <w:style w:type="paragraph" w:styleId="Subtitle">
    <w:name w:val="Subtitle"/>
    <w:basedOn w:val="Normal"/>
    <w:next w:val="Normal"/>
    <w:link w:val="SubtitleChar"/>
    <w:uiPriority w:val="11"/>
    <w:qFormat/>
    <w:rsid w:val="0045446C"/>
    <w:pPr>
      <w:spacing w:after="200" w:line="276" w:lineRule="auto"/>
    </w:pPr>
    <w:rPr>
      <w:rFonts w:ascii="Cambria" w:eastAsia="Times New Roman" w:hAnsi="Cambria" w:cs="Times New Roman"/>
      <w:i/>
      <w:iCs/>
      <w:smallCaps/>
      <w:spacing w:val="10"/>
      <w:sz w:val="28"/>
      <w:szCs w:val="28"/>
      <w:lang w:val="x-none" w:eastAsia="x-none"/>
    </w:rPr>
  </w:style>
  <w:style w:type="character" w:customStyle="1" w:styleId="SubtitleChar">
    <w:name w:val="Subtitle Char"/>
    <w:basedOn w:val="DefaultParagraphFont"/>
    <w:link w:val="Subtitle"/>
    <w:uiPriority w:val="11"/>
    <w:rsid w:val="0045446C"/>
    <w:rPr>
      <w:rFonts w:ascii="Cambria" w:eastAsia="Times New Roman" w:hAnsi="Cambria" w:cs="Times New Roman"/>
      <w:i/>
      <w:iCs/>
      <w:smallCaps/>
      <w:spacing w:val="10"/>
      <w:sz w:val="28"/>
      <w:szCs w:val="28"/>
      <w:lang w:val="x-none" w:eastAsia="x-none"/>
    </w:rPr>
  </w:style>
  <w:style w:type="character" w:styleId="Strong">
    <w:name w:val="Strong"/>
    <w:qFormat/>
    <w:rsid w:val="0045446C"/>
    <w:rPr>
      <w:b/>
      <w:bCs/>
    </w:rPr>
  </w:style>
  <w:style w:type="character" w:styleId="Emphasis">
    <w:name w:val="Emphasis"/>
    <w:uiPriority w:val="20"/>
    <w:qFormat/>
    <w:rsid w:val="0045446C"/>
    <w:rPr>
      <w:b/>
      <w:bCs/>
      <w:i/>
      <w:iCs/>
      <w:spacing w:val="10"/>
    </w:rPr>
  </w:style>
  <w:style w:type="paragraph" w:styleId="Quote">
    <w:name w:val="Quote"/>
    <w:basedOn w:val="Normal"/>
    <w:next w:val="Normal"/>
    <w:link w:val="QuoteChar"/>
    <w:uiPriority w:val="29"/>
    <w:qFormat/>
    <w:rsid w:val="0045446C"/>
    <w:pPr>
      <w:spacing w:after="200" w:line="276" w:lineRule="auto"/>
    </w:pPr>
    <w:rPr>
      <w:rFonts w:ascii="Cambria" w:eastAsia="Times New Roman" w:hAnsi="Cambria" w:cs="Times New Roman"/>
      <w:i/>
      <w:iCs/>
      <w:sz w:val="20"/>
      <w:szCs w:val="20"/>
      <w:lang w:val="x-none" w:eastAsia="x-none"/>
    </w:rPr>
  </w:style>
  <w:style w:type="character" w:customStyle="1" w:styleId="QuoteChar">
    <w:name w:val="Quote Char"/>
    <w:basedOn w:val="DefaultParagraphFont"/>
    <w:link w:val="Quote"/>
    <w:uiPriority w:val="29"/>
    <w:rsid w:val="0045446C"/>
    <w:rPr>
      <w:rFonts w:ascii="Cambria" w:eastAsia="Times New Roman" w:hAnsi="Cambria" w:cs="Times New Roman"/>
      <w:i/>
      <w:iCs/>
      <w:sz w:val="20"/>
      <w:szCs w:val="20"/>
      <w:lang w:val="x-none" w:eastAsia="x-none"/>
    </w:rPr>
  </w:style>
  <w:style w:type="paragraph" w:styleId="IntenseQuote">
    <w:name w:val="Intense Quote"/>
    <w:basedOn w:val="Normal"/>
    <w:next w:val="Normal"/>
    <w:link w:val="IntenseQuoteChar"/>
    <w:uiPriority w:val="30"/>
    <w:qFormat/>
    <w:rsid w:val="0045446C"/>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lang w:val="x-none" w:eastAsia="x-none"/>
    </w:rPr>
  </w:style>
  <w:style w:type="character" w:customStyle="1" w:styleId="IntenseQuoteChar">
    <w:name w:val="Intense Quote Char"/>
    <w:basedOn w:val="DefaultParagraphFont"/>
    <w:link w:val="IntenseQuote"/>
    <w:uiPriority w:val="30"/>
    <w:rsid w:val="0045446C"/>
    <w:rPr>
      <w:rFonts w:ascii="Cambria" w:eastAsia="Times New Roman" w:hAnsi="Cambria" w:cs="Times New Roman"/>
      <w:i/>
      <w:iCs/>
      <w:sz w:val="20"/>
      <w:szCs w:val="20"/>
      <w:lang w:val="x-none" w:eastAsia="x-none"/>
    </w:rPr>
  </w:style>
  <w:style w:type="character" w:styleId="SubtleEmphasis">
    <w:name w:val="Subtle Emphasis"/>
    <w:uiPriority w:val="19"/>
    <w:qFormat/>
    <w:rsid w:val="0045446C"/>
    <w:rPr>
      <w:i/>
      <w:iCs/>
    </w:rPr>
  </w:style>
  <w:style w:type="character" w:styleId="IntenseEmphasis">
    <w:name w:val="Intense Emphasis"/>
    <w:uiPriority w:val="21"/>
    <w:qFormat/>
    <w:rsid w:val="0045446C"/>
    <w:rPr>
      <w:b/>
      <w:bCs/>
      <w:i/>
      <w:iCs/>
    </w:rPr>
  </w:style>
  <w:style w:type="character" w:styleId="SubtleReference">
    <w:name w:val="Subtle Reference"/>
    <w:uiPriority w:val="31"/>
    <w:qFormat/>
    <w:rsid w:val="0045446C"/>
    <w:rPr>
      <w:smallCaps/>
    </w:rPr>
  </w:style>
  <w:style w:type="character" w:styleId="IntenseReference">
    <w:name w:val="Intense Reference"/>
    <w:uiPriority w:val="32"/>
    <w:qFormat/>
    <w:rsid w:val="0045446C"/>
    <w:rPr>
      <w:b/>
      <w:bCs/>
      <w:smallCaps/>
    </w:rPr>
  </w:style>
  <w:style w:type="character" w:styleId="BookTitle">
    <w:name w:val="Book Title"/>
    <w:uiPriority w:val="33"/>
    <w:qFormat/>
    <w:rsid w:val="0045446C"/>
    <w:rPr>
      <w:i/>
      <w:iCs/>
      <w:smallCaps/>
      <w:spacing w:val="5"/>
    </w:rPr>
  </w:style>
  <w:style w:type="character" w:styleId="LineNumber">
    <w:name w:val="line number"/>
    <w:basedOn w:val="DefaultParagraphFont"/>
    <w:uiPriority w:val="99"/>
    <w:semiHidden/>
    <w:unhideWhenUsed/>
    <w:rsid w:val="0045446C"/>
  </w:style>
  <w:style w:type="paragraph" w:customStyle="1" w:styleId="leglongtitle">
    <w:name w:val="leglongtitle"/>
    <w:basedOn w:val="Normal"/>
    <w:rsid w:val="0045446C"/>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semiHidden/>
    <w:rsid w:val="0045446C"/>
    <w:rPr>
      <w:rFonts w:cs="Times New Roman"/>
      <w:vertAlign w:val="superscript"/>
    </w:rPr>
  </w:style>
  <w:style w:type="paragraph" w:styleId="FootnoteText">
    <w:name w:val="footnote text"/>
    <w:basedOn w:val="Normal"/>
    <w:link w:val="FootnoteTextChar"/>
    <w:semiHidden/>
    <w:rsid w:val="0045446C"/>
    <w:pPr>
      <w:spacing w:after="0" w:line="240" w:lineRule="auto"/>
    </w:pPr>
    <w:rPr>
      <w:rFonts w:ascii="Times New Roman" w:eastAsia="Times New Roman" w:hAnsi="Times New Roman" w:cs="Times New Roman"/>
      <w:sz w:val="20"/>
      <w:szCs w:val="20"/>
      <w:lang w:val="x-none"/>
    </w:rPr>
  </w:style>
  <w:style w:type="character" w:customStyle="1" w:styleId="FootnoteTextChar">
    <w:name w:val="Footnote Text Char"/>
    <w:basedOn w:val="DefaultParagraphFont"/>
    <w:link w:val="FootnoteText"/>
    <w:semiHidden/>
    <w:rsid w:val="0045446C"/>
    <w:rPr>
      <w:rFonts w:ascii="Times New Roman" w:eastAsia="Times New Roman" w:hAnsi="Times New Roman" w:cs="Times New Roman"/>
      <w:sz w:val="20"/>
      <w:szCs w:val="20"/>
      <w:lang w:val="x-none"/>
    </w:rPr>
  </w:style>
  <w:style w:type="paragraph" w:customStyle="1" w:styleId="rxbodyfield">
    <w:name w:val="rxbodyfield"/>
    <w:basedOn w:val="Normal"/>
    <w:rsid w:val="0045446C"/>
    <w:pPr>
      <w:spacing w:before="100" w:beforeAutospacing="1" w:after="100" w:afterAutospacing="1" w:line="312" w:lineRule="auto"/>
    </w:pPr>
    <w:rPr>
      <w:rFonts w:ascii="Verdana" w:eastAsia="Times New Roman" w:hAnsi="Verdana" w:cs="Times New Roman"/>
      <w:color w:val="000000"/>
      <w:sz w:val="18"/>
      <w:szCs w:val="18"/>
      <w:lang w:eastAsia="en-GB"/>
    </w:rPr>
  </w:style>
  <w:style w:type="paragraph" w:styleId="BodyText">
    <w:name w:val="Body Text"/>
    <w:basedOn w:val="Normal"/>
    <w:link w:val="BodyTextChar"/>
    <w:rsid w:val="0045446C"/>
    <w:pPr>
      <w:spacing w:after="0" w:line="240" w:lineRule="auto"/>
    </w:pPr>
    <w:rPr>
      <w:rFonts w:eastAsia="Times New Roman" w:cs="Times New Roman"/>
      <w:b/>
      <w:bCs/>
      <w:sz w:val="24"/>
      <w:szCs w:val="24"/>
      <w:lang w:val="x-none"/>
    </w:rPr>
  </w:style>
  <w:style w:type="character" w:customStyle="1" w:styleId="BodyTextChar">
    <w:name w:val="Body Text Char"/>
    <w:basedOn w:val="DefaultParagraphFont"/>
    <w:link w:val="BodyText"/>
    <w:rsid w:val="0045446C"/>
    <w:rPr>
      <w:rFonts w:ascii="Arial" w:eastAsia="Times New Roman" w:hAnsi="Arial" w:cs="Times New Roman"/>
      <w:b/>
      <w:bCs/>
      <w:sz w:val="24"/>
      <w:szCs w:val="24"/>
      <w:lang w:val="x-none"/>
    </w:rPr>
  </w:style>
  <w:style w:type="paragraph" w:styleId="BodyText2">
    <w:name w:val="Body Text 2"/>
    <w:basedOn w:val="Normal"/>
    <w:link w:val="BodyText2Char"/>
    <w:rsid w:val="0045446C"/>
    <w:pPr>
      <w:spacing w:after="0" w:line="240" w:lineRule="auto"/>
    </w:pPr>
    <w:rPr>
      <w:rFonts w:eastAsia="Times New Roman" w:cs="Times New Roman"/>
      <w:sz w:val="20"/>
      <w:szCs w:val="24"/>
      <w:lang w:val="x-none"/>
    </w:rPr>
  </w:style>
  <w:style w:type="character" w:customStyle="1" w:styleId="BodyText2Char">
    <w:name w:val="Body Text 2 Char"/>
    <w:basedOn w:val="DefaultParagraphFont"/>
    <w:link w:val="BodyText2"/>
    <w:rsid w:val="0045446C"/>
    <w:rPr>
      <w:rFonts w:ascii="Arial" w:eastAsia="Times New Roman" w:hAnsi="Arial" w:cs="Times New Roman"/>
      <w:sz w:val="20"/>
      <w:szCs w:val="24"/>
      <w:lang w:val="x-none"/>
    </w:rPr>
  </w:style>
  <w:style w:type="paragraph" w:styleId="BodyText3">
    <w:name w:val="Body Text 3"/>
    <w:basedOn w:val="Normal"/>
    <w:link w:val="BodyText3Char"/>
    <w:semiHidden/>
    <w:rsid w:val="0045446C"/>
    <w:pPr>
      <w:spacing w:after="0" w:line="240" w:lineRule="auto"/>
    </w:pPr>
    <w:rPr>
      <w:rFonts w:eastAsia="Times New Roman" w:cs="Times New Roman"/>
      <w:color w:val="FF0000"/>
      <w:sz w:val="20"/>
      <w:szCs w:val="20"/>
      <w:lang w:val="x-none"/>
    </w:rPr>
  </w:style>
  <w:style w:type="character" w:customStyle="1" w:styleId="BodyText3Char">
    <w:name w:val="Body Text 3 Char"/>
    <w:basedOn w:val="DefaultParagraphFont"/>
    <w:link w:val="BodyText3"/>
    <w:semiHidden/>
    <w:rsid w:val="0045446C"/>
    <w:rPr>
      <w:rFonts w:ascii="Arial" w:eastAsia="Times New Roman" w:hAnsi="Arial" w:cs="Times New Roman"/>
      <w:color w:val="FF0000"/>
      <w:sz w:val="20"/>
      <w:szCs w:val="20"/>
      <w:lang w:val="x-none"/>
    </w:rPr>
  </w:style>
  <w:style w:type="paragraph" w:styleId="BodyTextIndent">
    <w:name w:val="Body Text Indent"/>
    <w:basedOn w:val="Normal"/>
    <w:link w:val="BodyTextIndentChar"/>
    <w:rsid w:val="0045446C"/>
    <w:pPr>
      <w:spacing w:after="0" w:line="240" w:lineRule="auto"/>
      <w:ind w:left="720"/>
    </w:pPr>
    <w:rPr>
      <w:rFonts w:ascii="Times New Roman" w:eastAsia="Times New Roman" w:hAnsi="Times New Roman" w:cs="Times New Roman"/>
      <w:sz w:val="24"/>
      <w:szCs w:val="20"/>
      <w:lang w:val="x-none"/>
    </w:rPr>
  </w:style>
  <w:style w:type="character" w:customStyle="1" w:styleId="BodyTextIndentChar">
    <w:name w:val="Body Text Indent Char"/>
    <w:basedOn w:val="DefaultParagraphFont"/>
    <w:link w:val="BodyTextIndent"/>
    <w:rsid w:val="0045446C"/>
    <w:rPr>
      <w:rFonts w:ascii="Times New Roman" w:eastAsia="Times New Roman" w:hAnsi="Times New Roman" w:cs="Times New Roman"/>
      <w:sz w:val="24"/>
      <w:szCs w:val="20"/>
      <w:lang w:val="x-none"/>
    </w:rPr>
  </w:style>
  <w:style w:type="paragraph" w:styleId="CommentSubject">
    <w:name w:val="annotation subject"/>
    <w:basedOn w:val="CommentText"/>
    <w:next w:val="CommentText"/>
    <w:link w:val="CommentSubjectChar"/>
    <w:uiPriority w:val="99"/>
    <w:semiHidden/>
    <w:unhideWhenUsed/>
    <w:rsid w:val="0045446C"/>
    <w:rPr>
      <w:b/>
      <w:bCs/>
    </w:rPr>
  </w:style>
  <w:style w:type="character" w:customStyle="1" w:styleId="CommentSubjectChar">
    <w:name w:val="Comment Subject Char"/>
    <w:basedOn w:val="CommentTextChar"/>
    <w:link w:val="CommentSubject"/>
    <w:uiPriority w:val="99"/>
    <w:semiHidden/>
    <w:rsid w:val="0045446C"/>
    <w:rPr>
      <w:rFonts w:ascii="Arial" w:eastAsia="Times New Roman" w:hAnsi="Arial" w:cs="Times New Roman"/>
      <w:b/>
      <w:bCs/>
      <w:sz w:val="20"/>
      <w:szCs w:val="20"/>
      <w:lang w:val="en-US" w:bidi="en-US"/>
    </w:rPr>
  </w:style>
  <w:style w:type="character" w:styleId="UnresolvedMention">
    <w:name w:val="Unresolved Mention"/>
    <w:basedOn w:val="DefaultParagraphFont"/>
    <w:uiPriority w:val="99"/>
    <w:semiHidden/>
    <w:unhideWhenUsed/>
    <w:rsid w:val="0045446C"/>
    <w:rPr>
      <w:color w:val="605E5C"/>
      <w:shd w:val="clear" w:color="auto" w:fill="E1DFDD"/>
    </w:rPr>
  </w:style>
  <w:style w:type="paragraph" w:styleId="Revision">
    <w:name w:val="Revision"/>
    <w:hidden/>
    <w:uiPriority w:val="99"/>
    <w:semiHidden/>
    <w:rsid w:val="00A75B70"/>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709182388">
      <w:bodyDiv w:val="1"/>
      <w:marLeft w:val="0"/>
      <w:marRight w:val="0"/>
      <w:marTop w:val="0"/>
      <w:marBottom w:val="0"/>
      <w:divBdr>
        <w:top w:val="none" w:sz="0" w:space="0" w:color="auto"/>
        <w:left w:val="none" w:sz="0" w:space="0" w:color="auto"/>
        <w:bottom w:val="none" w:sz="0" w:space="0" w:color="auto"/>
        <w:right w:val="none" w:sz="0" w:space="0" w:color="auto"/>
      </w:divBdr>
    </w:div>
    <w:div w:id="1108354537">
      <w:bodyDiv w:val="1"/>
      <w:marLeft w:val="0"/>
      <w:marRight w:val="0"/>
      <w:marTop w:val="0"/>
      <w:marBottom w:val="0"/>
      <w:divBdr>
        <w:top w:val="none" w:sz="0" w:space="0" w:color="auto"/>
        <w:left w:val="none" w:sz="0" w:space="0" w:color="auto"/>
        <w:bottom w:val="none" w:sz="0" w:space="0" w:color="auto"/>
        <w:right w:val="none" w:sz="0" w:space="0" w:color="auto"/>
      </w:divBdr>
    </w:div>
    <w:div w:id="1453554529">
      <w:bodyDiv w:val="1"/>
      <w:marLeft w:val="0"/>
      <w:marRight w:val="0"/>
      <w:marTop w:val="0"/>
      <w:marBottom w:val="0"/>
      <w:divBdr>
        <w:top w:val="none" w:sz="0" w:space="0" w:color="auto"/>
        <w:left w:val="none" w:sz="0" w:space="0" w:color="auto"/>
        <w:bottom w:val="none" w:sz="0" w:space="0" w:color="auto"/>
        <w:right w:val="none" w:sz="0" w:space="0" w:color="auto"/>
      </w:divBdr>
    </w:div>
    <w:div w:id="156074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ngland.nhs.uk/wp-content/uploads/2022/09/nipc-manual-appendix-1-handwashing.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3BB29-18C8-4DB5-B928-2D524460B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1449</Words>
  <Characters>8265</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Nickey.walshaw</cp:lastModifiedBy>
  <cp:revision>2</cp:revision>
  <cp:lastPrinted>2023-07-24T15:41:00Z</cp:lastPrinted>
  <dcterms:created xsi:type="dcterms:W3CDTF">2023-08-24T13:28:00Z</dcterms:created>
  <dcterms:modified xsi:type="dcterms:W3CDTF">2023-08-24T13:28:00Z</dcterms:modified>
</cp:coreProperties>
</file>